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4A61" w:rsidRPr="009871F5" w:rsidRDefault="00BB4A61" w:rsidP="009871F5">
      <w:pPr>
        <w:ind w:firstLineChars="550" w:firstLine="2420"/>
        <w:rPr>
          <w:rFonts w:asciiTheme="majorEastAsia" w:eastAsiaTheme="majorEastAsia" w:hAnsiTheme="majorEastAsia"/>
          <w:sz w:val="44"/>
          <w:szCs w:val="44"/>
        </w:rPr>
      </w:pPr>
    </w:p>
    <w:p w:rsidR="00BB4A61" w:rsidRPr="009871F5" w:rsidRDefault="00BB4A61" w:rsidP="009871F5">
      <w:pPr>
        <w:ind w:firstLineChars="550" w:firstLine="2420"/>
        <w:rPr>
          <w:rFonts w:asciiTheme="majorEastAsia" w:eastAsiaTheme="majorEastAsia" w:hAnsiTheme="majorEastAsia"/>
          <w:sz w:val="44"/>
          <w:szCs w:val="44"/>
        </w:rPr>
      </w:pPr>
    </w:p>
    <w:p w:rsidR="009871F5" w:rsidRDefault="009871F5" w:rsidP="009871F5">
      <w:pPr>
        <w:ind w:firstLineChars="550" w:firstLine="2420"/>
        <w:jc w:val="left"/>
        <w:rPr>
          <w:rFonts w:asciiTheme="majorEastAsia" w:eastAsiaTheme="majorEastAsia" w:hAnsiTheme="majorEastAsia"/>
          <w:sz w:val="44"/>
          <w:szCs w:val="44"/>
        </w:rPr>
      </w:pPr>
    </w:p>
    <w:p w:rsidR="000F7C5E" w:rsidRPr="00C012A8" w:rsidRDefault="00E25202" w:rsidP="000F7C5E">
      <w:pPr>
        <w:jc w:val="center"/>
        <w:rPr>
          <w:rFonts w:ascii="方正小标宋简体" w:eastAsia="方正小标宋简体" w:hAnsi="方正小标宋简体" w:cs="方正小标宋简体"/>
          <w:color w:val="000000"/>
          <w:sz w:val="44"/>
          <w:szCs w:val="44"/>
          <w:shd w:val="clear" w:color="auto" w:fill="FFFFFF"/>
        </w:rPr>
      </w:pPr>
      <w:r w:rsidRPr="00C012A8">
        <w:rPr>
          <w:rFonts w:ascii="方正小标宋简体" w:eastAsia="方正小标宋简体" w:hAnsi="方正小标宋简体" w:cs="方正小标宋简体" w:hint="eastAsia"/>
          <w:color w:val="000000"/>
          <w:sz w:val="44"/>
          <w:szCs w:val="44"/>
          <w:shd w:val="clear" w:color="auto" w:fill="FFFFFF"/>
        </w:rPr>
        <w:t>四川信息职业技术学院</w:t>
      </w:r>
    </w:p>
    <w:p w:rsidR="000A5514" w:rsidRPr="00C012A8" w:rsidRDefault="00874A6F" w:rsidP="000F7C5E">
      <w:pPr>
        <w:jc w:val="center"/>
        <w:rPr>
          <w:rFonts w:ascii="方正小标宋简体" w:eastAsia="方正小标宋简体" w:hAnsi="方正小标宋简体" w:cs="方正小标宋简体"/>
          <w:color w:val="000000"/>
          <w:sz w:val="44"/>
          <w:szCs w:val="44"/>
          <w:shd w:val="clear" w:color="auto" w:fill="FFFFFF"/>
        </w:rPr>
      </w:pPr>
      <w:r w:rsidRPr="00C012A8">
        <w:rPr>
          <w:rFonts w:ascii="方正小标宋简体" w:eastAsia="方正小标宋简体" w:hAnsi="方正小标宋简体" w:cs="方正小标宋简体" w:hint="eastAsia"/>
          <w:color w:val="000000"/>
          <w:sz w:val="44"/>
          <w:szCs w:val="44"/>
          <w:shd w:val="clear" w:color="auto" w:fill="FFFFFF"/>
        </w:rPr>
        <w:t>2020</w:t>
      </w:r>
      <w:r w:rsidR="00E25202" w:rsidRPr="00C012A8">
        <w:rPr>
          <w:rFonts w:ascii="方正小标宋简体" w:eastAsia="方正小标宋简体" w:hAnsi="方正小标宋简体" w:cs="方正小标宋简体" w:hint="eastAsia"/>
          <w:color w:val="000000"/>
          <w:sz w:val="44"/>
          <w:szCs w:val="44"/>
          <w:shd w:val="clear" w:color="auto" w:fill="FFFFFF"/>
        </w:rPr>
        <w:t>年语言文字工作</w:t>
      </w:r>
      <w:r w:rsidR="00311B94" w:rsidRPr="00C012A8">
        <w:rPr>
          <w:rFonts w:ascii="方正小标宋简体" w:eastAsia="方正小标宋简体" w:hAnsi="方正小标宋简体" w:cs="方正小标宋简体" w:hint="eastAsia"/>
          <w:color w:val="000000"/>
          <w:sz w:val="44"/>
          <w:szCs w:val="44"/>
          <w:shd w:val="clear" w:color="auto" w:fill="FFFFFF"/>
        </w:rPr>
        <w:t>达标建设</w:t>
      </w:r>
      <w:r w:rsidR="00E25202" w:rsidRPr="00C012A8">
        <w:rPr>
          <w:rFonts w:ascii="方正小标宋简体" w:eastAsia="方正小标宋简体" w:hAnsi="方正小标宋简体" w:cs="方正小标宋简体" w:hint="eastAsia"/>
          <w:color w:val="000000"/>
          <w:sz w:val="44"/>
          <w:szCs w:val="44"/>
          <w:shd w:val="clear" w:color="auto" w:fill="FFFFFF"/>
        </w:rPr>
        <w:t>实施方案</w:t>
      </w:r>
    </w:p>
    <w:p w:rsidR="00995545" w:rsidRPr="00245E62" w:rsidRDefault="00995545" w:rsidP="00995545">
      <w:pPr>
        <w:jc w:val="center"/>
        <w:rPr>
          <w:rFonts w:asciiTheme="majorEastAsia" w:eastAsiaTheme="majorEastAsia" w:hAnsiTheme="majorEastAsia"/>
          <w:sz w:val="36"/>
          <w:szCs w:val="36"/>
        </w:rPr>
      </w:pPr>
    </w:p>
    <w:p w:rsidR="003726F3" w:rsidRPr="002E6E3C" w:rsidRDefault="001D2CE7" w:rsidP="00FE3A47">
      <w:pPr>
        <w:spacing w:line="600" w:lineRule="atLeast"/>
        <w:ind w:firstLineChars="200" w:firstLine="640"/>
        <w:rPr>
          <w:rFonts w:ascii="Times New Roman" w:eastAsia="方正仿宋GB2312" w:hAnsi="Times New Roman"/>
          <w:sz w:val="32"/>
          <w:szCs w:val="32"/>
        </w:rPr>
      </w:pPr>
      <w:r w:rsidRPr="002E6E3C">
        <w:rPr>
          <w:rFonts w:ascii="Times New Roman" w:eastAsia="方正仿宋GB2312" w:hAnsi="Times New Roman" w:hint="eastAsia"/>
          <w:sz w:val="32"/>
          <w:szCs w:val="32"/>
        </w:rPr>
        <w:t>为贯彻落实</w:t>
      </w:r>
      <w:r w:rsidR="00FD3DFD" w:rsidRPr="002E6E3C">
        <w:rPr>
          <w:rFonts w:ascii="Times New Roman" w:eastAsia="方正仿宋GB2312" w:hAnsi="Times New Roman" w:hint="eastAsia"/>
          <w:sz w:val="32"/>
          <w:szCs w:val="32"/>
        </w:rPr>
        <w:t>《中华人民共和国国家通用语言文字法》</w:t>
      </w:r>
      <w:r w:rsidR="00707669" w:rsidRPr="002E6E3C">
        <w:rPr>
          <w:rFonts w:ascii="Times New Roman" w:eastAsia="方正仿宋GB2312" w:hAnsi="Times New Roman" w:hint="eastAsia"/>
          <w:sz w:val="32"/>
          <w:szCs w:val="32"/>
        </w:rPr>
        <w:t>、</w:t>
      </w:r>
      <w:r w:rsidR="00AA0C84" w:rsidRPr="002E6E3C">
        <w:rPr>
          <w:rFonts w:ascii="Times New Roman" w:eastAsia="方正仿宋GB2312" w:hAnsi="Times New Roman" w:hint="eastAsia"/>
          <w:sz w:val="32"/>
          <w:szCs w:val="32"/>
        </w:rPr>
        <w:t>《关于进一步加强学校语言文字工作的意见》（教语用〔</w:t>
      </w:r>
      <w:r w:rsidR="00AA0C84" w:rsidRPr="002E6E3C">
        <w:rPr>
          <w:rFonts w:ascii="Times New Roman" w:eastAsia="方正仿宋GB2312" w:hAnsi="Times New Roman" w:hint="eastAsia"/>
          <w:sz w:val="32"/>
          <w:szCs w:val="32"/>
        </w:rPr>
        <w:t>2017</w:t>
      </w:r>
      <w:r w:rsidR="00AA0C84" w:rsidRPr="002E6E3C">
        <w:rPr>
          <w:rFonts w:ascii="Times New Roman" w:eastAsia="方正仿宋GB2312" w:hAnsi="Times New Roman" w:hint="eastAsia"/>
          <w:sz w:val="32"/>
          <w:szCs w:val="32"/>
        </w:rPr>
        <w:t>〕</w:t>
      </w:r>
      <w:r w:rsidR="00AA0C84" w:rsidRPr="002E6E3C">
        <w:rPr>
          <w:rFonts w:ascii="Times New Roman" w:eastAsia="方正仿宋GB2312" w:hAnsi="Times New Roman" w:hint="eastAsia"/>
          <w:sz w:val="32"/>
          <w:szCs w:val="32"/>
        </w:rPr>
        <w:t xml:space="preserve">1 </w:t>
      </w:r>
      <w:r w:rsidR="00AA0C84" w:rsidRPr="002E6E3C">
        <w:rPr>
          <w:rFonts w:ascii="Times New Roman" w:eastAsia="方正仿宋GB2312" w:hAnsi="Times New Roman" w:hint="eastAsia"/>
          <w:sz w:val="32"/>
          <w:szCs w:val="32"/>
        </w:rPr>
        <w:t>号）</w:t>
      </w:r>
      <w:r w:rsidRPr="002E6E3C">
        <w:rPr>
          <w:rFonts w:ascii="Times New Roman" w:eastAsia="方正仿宋GB2312" w:hAnsi="Times New Roman" w:hint="eastAsia"/>
          <w:sz w:val="32"/>
          <w:szCs w:val="32"/>
        </w:rPr>
        <w:t>和四川省教育厅、四川省语言文字工作委员会《关于印发</w:t>
      </w:r>
      <w:r w:rsidRPr="002E6E3C">
        <w:rPr>
          <w:rFonts w:ascii="Times New Roman" w:eastAsia="方正仿宋GB2312" w:hAnsi="Times New Roman" w:hint="eastAsia"/>
          <w:sz w:val="32"/>
          <w:szCs w:val="32"/>
        </w:rPr>
        <w:t>&lt;</w:t>
      </w:r>
      <w:r w:rsidRPr="002E6E3C">
        <w:rPr>
          <w:rFonts w:ascii="Times New Roman" w:eastAsia="方正仿宋GB2312" w:hAnsi="Times New Roman" w:hint="eastAsia"/>
          <w:sz w:val="32"/>
          <w:szCs w:val="32"/>
        </w:rPr>
        <w:t>四川省学校语言文字工</w:t>
      </w:r>
      <w:r w:rsidRPr="002E6E3C">
        <w:rPr>
          <w:rFonts w:ascii="Times New Roman" w:eastAsia="楷体" w:hAnsi="Times New Roman" w:hint="eastAsia"/>
          <w:sz w:val="32"/>
          <w:szCs w:val="32"/>
        </w:rPr>
        <w:t>作达</w:t>
      </w:r>
      <w:r w:rsidRPr="002E6E3C">
        <w:rPr>
          <w:rFonts w:ascii="Times New Roman" w:eastAsia="方正仿宋GB2312" w:hAnsi="Times New Roman" w:hint="eastAsia"/>
          <w:sz w:val="32"/>
          <w:szCs w:val="32"/>
        </w:rPr>
        <w:t>标建设实施办法</w:t>
      </w:r>
      <w:r w:rsidRPr="002E6E3C">
        <w:rPr>
          <w:rFonts w:ascii="Times New Roman" w:eastAsia="方正仿宋GB2312" w:hAnsi="Times New Roman" w:hint="eastAsia"/>
          <w:sz w:val="32"/>
          <w:szCs w:val="32"/>
        </w:rPr>
        <w:t>&gt;</w:t>
      </w:r>
      <w:r w:rsidRPr="002E6E3C">
        <w:rPr>
          <w:rFonts w:ascii="Times New Roman" w:eastAsia="方正仿宋GB2312" w:hAnsi="Times New Roman" w:hint="eastAsia"/>
          <w:sz w:val="32"/>
          <w:szCs w:val="32"/>
        </w:rPr>
        <w:t>的通知》（以下简称通知）（川教</w:t>
      </w:r>
      <w:r w:rsidRPr="002E6E3C">
        <w:rPr>
          <w:rFonts w:ascii="Times New Roman" w:eastAsia="方正仿宋GB2312" w:hAnsi="Times New Roman" w:hint="eastAsia"/>
          <w:sz w:val="32"/>
          <w:szCs w:val="32"/>
        </w:rPr>
        <w:t xml:space="preserve"> [2018]16</w:t>
      </w:r>
      <w:r w:rsidRPr="002E6E3C">
        <w:rPr>
          <w:rFonts w:ascii="Times New Roman" w:eastAsia="方正仿宋GB2312" w:hAnsi="Times New Roman" w:hint="eastAsia"/>
          <w:sz w:val="32"/>
          <w:szCs w:val="32"/>
        </w:rPr>
        <w:t>号），</w:t>
      </w:r>
      <w:r w:rsidR="006304E0" w:rsidRPr="002E6E3C">
        <w:rPr>
          <w:rFonts w:ascii="Times New Roman" w:eastAsia="方正仿宋GB2312" w:hAnsi="Times New Roman" w:hint="eastAsia"/>
          <w:sz w:val="32"/>
          <w:szCs w:val="32"/>
        </w:rPr>
        <w:t>结合</w:t>
      </w:r>
      <w:r w:rsidR="00995545" w:rsidRPr="002E6E3C">
        <w:rPr>
          <w:rFonts w:ascii="Times New Roman" w:eastAsia="方正仿宋GB2312" w:hAnsi="Times New Roman" w:hint="eastAsia"/>
          <w:sz w:val="32"/>
          <w:szCs w:val="32"/>
        </w:rPr>
        <w:t>我院</w:t>
      </w:r>
      <w:r w:rsidR="006304E0" w:rsidRPr="002E6E3C">
        <w:rPr>
          <w:rFonts w:ascii="Times New Roman" w:eastAsia="方正仿宋GB2312" w:hAnsi="Times New Roman" w:hint="eastAsia"/>
          <w:sz w:val="32"/>
          <w:szCs w:val="32"/>
        </w:rPr>
        <w:t>工作实际，特制定</w:t>
      </w:r>
      <w:r w:rsidR="007F7228" w:rsidRPr="002E6E3C">
        <w:rPr>
          <w:rFonts w:ascii="Times New Roman" w:eastAsia="方正仿宋GB2312" w:hAnsi="Times New Roman" w:hint="eastAsia"/>
          <w:sz w:val="32"/>
          <w:szCs w:val="32"/>
        </w:rPr>
        <w:t>本</w:t>
      </w:r>
      <w:r w:rsidR="005667B3" w:rsidRPr="002E6E3C">
        <w:rPr>
          <w:rFonts w:ascii="Times New Roman" w:eastAsia="方正仿宋GB2312" w:hAnsi="Times New Roman" w:hint="eastAsia"/>
          <w:sz w:val="32"/>
          <w:szCs w:val="32"/>
        </w:rPr>
        <w:t>实施</w:t>
      </w:r>
      <w:r w:rsidR="007F7228" w:rsidRPr="002E6E3C">
        <w:rPr>
          <w:rFonts w:ascii="Times New Roman" w:eastAsia="方正仿宋GB2312" w:hAnsi="Times New Roman" w:hint="eastAsia"/>
          <w:sz w:val="32"/>
          <w:szCs w:val="32"/>
        </w:rPr>
        <w:t>方案。</w:t>
      </w:r>
    </w:p>
    <w:p w:rsidR="00E43717" w:rsidRPr="00B35132" w:rsidRDefault="003726F3" w:rsidP="00FE3A47">
      <w:pPr>
        <w:spacing w:line="600" w:lineRule="atLeast"/>
        <w:ind w:firstLineChars="200" w:firstLine="643"/>
        <w:outlineLvl w:val="0"/>
        <w:rPr>
          <w:rFonts w:ascii="方正黑体" w:eastAsia="方正黑体" w:hAnsi="Times New Roman"/>
          <w:b/>
          <w:sz w:val="32"/>
          <w:szCs w:val="32"/>
        </w:rPr>
      </w:pPr>
      <w:r w:rsidRPr="00B35132">
        <w:rPr>
          <w:rFonts w:ascii="方正黑体" w:eastAsia="方正黑体" w:hAnsi="Times New Roman" w:hint="eastAsia"/>
          <w:b/>
          <w:sz w:val="32"/>
          <w:szCs w:val="32"/>
        </w:rPr>
        <w:t>一、</w:t>
      </w:r>
      <w:r w:rsidR="00E715D6" w:rsidRPr="00B35132">
        <w:rPr>
          <w:rFonts w:ascii="方正黑体" w:eastAsia="方正黑体" w:hAnsi="Times New Roman" w:hint="eastAsia"/>
          <w:b/>
          <w:sz w:val="32"/>
          <w:szCs w:val="32"/>
        </w:rPr>
        <w:t>指导思想</w:t>
      </w:r>
    </w:p>
    <w:p w:rsidR="00E00C17" w:rsidRPr="002E6E3C" w:rsidRDefault="00911856" w:rsidP="00FE3A47">
      <w:pPr>
        <w:spacing w:line="600" w:lineRule="atLeast"/>
        <w:ind w:firstLineChars="200" w:firstLine="640"/>
        <w:rPr>
          <w:rFonts w:ascii="Times New Roman" w:eastAsia="方正仿宋GB2312" w:hAnsi="Times New Roman"/>
          <w:sz w:val="32"/>
          <w:szCs w:val="32"/>
        </w:rPr>
      </w:pPr>
      <w:r w:rsidRPr="002E6E3C">
        <w:rPr>
          <w:rFonts w:ascii="Times New Roman" w:eastAsia="方正仿宋GB2312" w:hAnsi="Times New Roman" w:hint="eastAsia"/>
          <w:sz w:val="32"/>
          <w:szCs w:val="32"/>
        </w:rPr>
        <w:t>以习近平新时代中国特色社会主义思想为指导</w:t>
      </w:r>
      <w:r w:rsidRPr="002E6E3C">
        <w:rPr>
          <w:rFonts w:ascii="Times New Roman" w:eastAsia="方正仿宋GB2312" w:hAnsi="Times New Roman" w:hint="eastAsia"/>
          <w:sz w:val="32"/>
          <w:szCs w:val="32"/>
        </w:rPr>
        <w:t>,</w:t>
      </w:r>
      <w:r w:rsidRPr="002E6E3C">
        <w:rPr>
          <w:rFonts w:ascii="Times New Roman" w:eastAsia="方正仿宋GB2312" w:hAnsi="Times New Roman" w:hint="eastAsia"/>
          <w:sz w:val="32"/>
          <w:szCs w:val="32"/>
        </w:rPr>
        <w:t>深入贯彻党的十九大精神和省委第十一届四次、五次全会精神</w:t>
      </w:r>
      <w:r w:rsidRPr="002E6E3C">
        <w:rPr>
          <w:rFonts w:ascii="Times New Roman" w:eastAsia="方正仿宋GB2312" w:hAnsi="Times New Roman" w:hint="eastAsia"/>
          <w:sz w:val="32"/>
          <w:szCs w:val="32"/>
        </w:rPr>
        <w:t>,</w:t>
      </w:r>
      <w:r w:rsidRPr="002E6E3C">
        <w:rPr>
          <w:rFonts w:ascii="Times New Roman" w:eastAsia="方正仿宋GB2312" w:hAnsi="Times New Roman" w:hint="eastAsia"/>
          <w:sz w:val="32"/>
          <w:szCs w:val="32"/>
        </w:rPr>
        <w:t>全面落实全国全省教育大会精神</w:t>
      </w:r>
      <w:r w:rsidRPr="002E6E3C">
        <w:rPr>
          <w:rFonts w:ascii="Times New Roman" w:eastAsia="方正仿宋GB2312" w:hAnsi="Times New Roman" w:hint="eastAsia"/>
          <w:sz w:val="32"/>
          <w:szCs w:val="32"/>
        </w:rPr>
        <w:t>,</w:t>
      </w:r>
      <w:r w:rsidR="00E715D6" w:rsidRPr="002E6E3C">
        <w:rPr>
          <w:rFonts w:ascii="Times New Roman" w:eastAsia="方正仿宋GB2312" w:hAnsi="Times New Roman" w:hint="eastAsia"/>
          <w:sz w:val="32"/>
          <w:szCs w:val="32"/>
        </w:rPr>
        <w:t>认真贯彻党和国家的语言文字方针政策、法律法规，</w:t>
      </w:r>
      <w:r w:rsidR="00A872FC" w:rsidRPr="002E6E3C">
        <w:rPr>
          <w:rFonts w:ascii="Times New Roman" w:eastAsia="方正仿宋GB2312" w:hAnsi="Times New Roman" w:hint="eastAsia"/>
          <w:sz w:val="32"/>
          <w:szCs w:val="32"/>
        </w:rPr>
        <w:t>大力推广和规范使用国家通用语言文字</w:t>
      </w:r>
      <w:r w:rsidR="00A872FC" w:rsidRPr="002E6E3C">
        <w:rPr>
          <w:rFonts w:ascii="Times New Roman" w:eastAsia="方正仿宋GB2312" w:hAnsi="Times New Roman" w:hint="eastAsia"/>
          <w:sz w:val="32"/>
          <w:szCs w:val="32"/>
        </w:rPr>
        <w:t>,</w:t>
      </w:r>
      <w:r w:rsidR="001D3D7E" w:rsidRPr="002E6E3C">
        <w:rPr>
          <w:rFonts w:ascii="Times New Roman" w:eastAsia="方正仿宋GB2312" w:hAnsi="Times New Roman" w:hint="eastAsia"/>
          <w:sz w:val="32"/>
          <w:szCs w:val="32"/>
        </w:rPr>
        <w:t xml:space="preserve"> </w:t>
      </w:r>
      <w:r w:rsidR="001D3D7E" w:rsidRPr="002E6E3C">
        <w:rPr>
          <w:rFonts w:ascii="Times New Roman" w:eastAsia="方正仿宋GB2312" w:hAnsi="Times New Roman" w:hint="eastAsia"/>
          <w:sz w:val="32"/>
          <w:szCs w:val="32"/>
        </w:rPr>
        <w:t>深入实施中华经典诵读工程，</w:t>
      </w:r>
      <w:r w:rsidR="00A872FC" w:rsidRPr="002E6E3C">
        <w:rPr>
          <w:rFonts w:ascii="Times New Roman" w:eastAsia="方正仿宋GB2312" w:hAnsi="Times New Roman" w:hint="eastAsia"/>
          <w:sz w:val="32"/>
          <w:szCs w:val="32"/>
        </w:rPr>
        <w:t>提升师生语言能力</w:t>
      </w:r>
      <w:r w:rsidR="00A872FC" w:rsidRPr="002E6E3C">
        <w:rPr>
          <w:rFonts w:ascii="Times New Roman" w:eastAsia="方正仿宋GB2312" w:hAnsi="Times New Roman" w:hint="eastAsia"/>
          <w:sz w:val="32"/>
          <w:szCs w:val="32"/>
        </w:rPr>
        <w:t>,</w:t>
      </w:r>
      <w:r w:rsidR="00A872FC" w:rsidRPr="002E6E3C">
        <w:rPr>
          <w:rFonts w:ascii="Times New Roman" w:eastAsia="方正仿宋GB2312" w:hAnsi="Times New Roman" w:hint="eastAsia"/>
          <w:sz w:val="32"/>
          <w:szCs w:val="32"/>
        </w:rPr>
        <w:t>传承弘扬中华优秀传统文化</w:t>
      </w:r>
      <w:r w:rsidR="00A872FC" w:rsidRPr="002E6E3C">
        <w:rPr>
          <w:rFonts w:ascii="Times New Roman" w:eastAsia="方正仿宋GB2312" w:hAnsi="Times New Roman" w:hint="eastAsia"/>
          <w:sz w:val="32"/>
          <w:szCs w:val="32"/>
        </w:rPr>
        <w:t xml:space="preserve">, </w:t>
      </w:r>
      <w:r w:rsidR="00A872FC" w:rsidRPr="002E6E3C">
        <w:rPr>
          <w:rFonts w:ascii="Times New Roman" w:eastAsia="方正仿宋GB2312" w:hAnsi="Times New Roman" w:hint="eastAsia"/>
          <w:sz w:val="32"/>
          <w:szCs w:val="32"/>
        </w:rPr>
        <w:t>助力脱贫攻坚工作。</w:t>
      </w:r>
    </w:p>
    <w:p w:rsidR="0048125C" w:rsidRPr="00B35132" w:rsidRDefault="0048125C" w:rsidP="00FE3A47">
      <w:pPr>
        <w:spacing w:line="600" w:lineRule="atLeast"/>
        <w:ind w:firstLineChars="200" w:firstLine="643"/>
        <w:outlineLvl w:val="0"/>
        <w:rPr>
          <w:rFonts w:ascii="方正黑体" w:eastAsia="方正黑体" w:hAnsi="Times New Roman"/>
          <w:b/>
          <w:sz w:val="32"/>
          <w:szCs w:val="32"/>
        </w:rPr>
      </w:pPr>
      <w:r w:rsidRPr="00B35132">
        <w:rPr>
          <w:rFonts w:ascii="方正黑体" w:eastAsia="方正黑体" w:hAnsi="Times New Roman" w:hint="eastAsia"/>
          <w:b/>
          <w:sz w:val="32"/>
          <w:szCs w:val="32"/>
        </w:rPr>
        <w:t>二、主要目标</w:t>
      </w:r>
    </w:p>
    <w:p w:rsidR="0048125C" w:rsidRPr="002E6E3C" w:rsidRDefault="0048125C" w:rsidP="00FE3A47">
      <w:pPr>
        <w:spacing w:line="600" w:lineRule="atLeast"/>
        <w:ind w:firstLineChars="150" w:firstLine="480"/>
        <w:rPr>
          <w:rFonts w:ascii="Times New Roman" w:eastAsia="方正仿宋GB2312" w:hAnsi="Times New Roman"/>
          <w:sz w:val="32"/>
          <w:szCs w:val="32"/>
        </w:rPr>
      </w:pPr>
      <w:bookmarkStart w:id="0" w:name="_GoBack"/>
      <w:r w:rsidRPr="00955E4B">
        <w:rPr>
          <w:rFonts w:ascii="仿宋_GB2312" w:eastAsia="仿宋_GB2312" w:hAnsi="仿宋" w:cs="Times New Roman" w:hint="eastAsia"/>
          <w:sz w:val="32"/>
          <w:szCs w:val="32"/>
        </w:rPr>
        <w:lastRenderedPageBreak/>
        <w:t>（一）</w:t>
      </w:r>
      <w:r w:rsidRPr="007A6FF6">
        <w:rPr>
          <w:rFonts w:ascii="Times New Roman" w:eastAsia="方正仿宋GB2312" w:hAnsi="Times New Roman" w:hint="eastAsia"/>
          <w:sz w:val="32"/>
          <w:szCs w:val="32"/>
        </w:rPr>
        <w:t>总体目标。</w:t>
      </w:r>
      <w:r w:rsidRPr="002E6E3C">
        <w:rPr>
          <w:rFonts w:ascii="Times New Roman" w:eastAsia="方正仿宋GB2312" w:hAnsi="Times New Roman" w:hint="eastAsia"/>
          <w:sz w:val="32"/>
          <w:szCs w:val="32"/>
        </w:rPr>
        <w:t>培养“一种能力”“两种意识”。“一种能力”即语言文字应用能力；“两种意识”即自觉规范使用国家通用语言文字的意识和自觉传承弘扬中华优秀文化的意识。</w:t>
      </w:r>
    </w:p>
    <w:p w:rsidR="0048125C" w:rsidRPr="002E6E3C" w:rsidRDefault="0048125C" w:rsidP="00EF6B75">
      <w:pPr>
        <w:spacing w:line="600" w:lineRule="atLeast"/>
        <w:ind w:firstLineChars="150" w:firstLine="480"/>
        <w:rPr>
          <w:rFonts w:ascii="Times New Roman" w:eastAsia="方正仿宋GB2312" w:hAnsi="Times New Roman"/>
          <w:sz w:val="32"/>
          <w:szCs w:val="32"/>
        </w:rPr>
      </w:pPr>
      <w:r w:rsidRPr="00955E4B">
        <w:rPr>
          <w:rFonts w:ascii="仿宋_GB2312" w:eastAsia="仿宋_GB2312" w:hAnsi="仿宋" w:cs="Times New Roman" w:hint="eastAsia"/>
          <w:sz w:val="32"/>
          <w:szCs w:val="32"/>
        </w:rPr>
        <w:t>（二）</w:t>
      </w:r>
      <w:r w:rsidRPr="007A6FF6">
        <w:rPr>
          <w:rFonts w:ascii="Times New Roman" w:eastAsia="方正仿宋GB2312" w:hAnsi="Times New Roman" w:hint="eastAsia"/>
          <w:sz w:val="32"/>
          <w:szCs w:val="32"/>
        </w:rPr>
        <w:t>教师目标。</w:t>
      </w:r>
      <w:r w:rsidRPr="002E6E3C">
        <w:rPr>
          <w:rFonts w:ascii="Times New Roman" w:eastAsia="方正仿宋GB2312" w:hAnsi="Times New Roman" w:hint="eastAsia"/>
          <w:sz w:val="32"/>
          <w:szCs w:val="32"/>
        </w:rPr>
        <w:t>熟悉党和国家语言文字方针政策及相关法律法规，普通话水平达标，汉字应用规范、书写优美，具有一定的朗诵水平和书法鉴赏能力，熟练掌握相关语言文字规范标准；具有高度的文化自觉和文化自信；普遍具有自觉推广国家通用语言文字与中华优秀文化的意识和自豪感。</w:t>
      </w:r>
    </w:p>
    <w:p w:rsidR="00EF6B75" w:rsidRPr="00EF6B75" w:rsidRDefault="0048125C" w:rsidP="00EF6B75">
      <w:pPr>
        <w:spacing w:line="600" w:lineRule="atLeast"/>
        <w:ind w:firstLineChars="150" w:firstLine="480"/>
        <w:rPr>
          <w:rFonts w:ascii="Times New Roman" w:eastAsia="方正仿宋GB2312" w:hAnsi="Times New Roman" w:hint="eastAsia"/>
          <w:sz w:val="32"/>
          <w:szCs w:val="32"/>
        </w:rPr>
      </w:pPr>
      <w:r w:rsidRPr="00955E4B">
        <w:rPr>
          <w:rFonts w:ascii="仿宋_GB2312" w:eastAsia="仿宋_GB2312" w:hAnsi="仿宋" w:cs="Times New Roman" w:hint="eastAsia"/>
          <w:sz w:val="32"/>
          <w:szCs w:val="32"/>
        </w:rPr>
        <w:t>（三）</w:t>
      </w:r>
      <w:r w:rsidRPr="007A6FF6">
        <w:rPr>
          <w:rFonts w:ascii="Times New Roman" w:eastAsia="方正仿宋GB2312" w:hAnsi="Times New Roman" w:hint="eastAsia"/>
          <w:sz w:val="32"/>
          <w:szCs w:val="32"/>
        </w:rPr>
        <w:t>学生目标。</w:t>
      </w:r>
      <w:r w:rsidRPr="002E6E3C">
        <w:rPr>
          <w:rFonts w:ascii="Times New Roman" w:eastAsia="方正仿宋GB2312" w:hAnsi="Times New Roman" w:hint="eastAsia"/>
          <w:sz w:val="32"/>
          <w:szCs w:val="32"/>
        </w:rPr>
        <w:t>普通话水平达标，口语表达清晰达意，交流顺畅；掌握相</w:t>
      </w:r>
      <w:bookmarkEnd w:id="0"/>
      <w:r w:rsidRPr="002E6E3C">
        <w:rPr>
          <w:rFonts w:ascii="Times New Roman" w:eastAsia="方正仿宋GB2312" w:hAnsi="Times New Roman" w:hint="eastAsia"/>
          <w:sz w:val="32"/>
          <w:szCs w:val="32"/>
        </w:rPr>
        <w:t>应学段应知应会的汉字和汉语拼音，具有与学段相适应的朗读水平、书写能力和书面写作能力；高校学生应具有一定的书法鉴赏能力；具有对中华优秀文化的认同感、自豪感和自信心。</w:t>
      </w:r>
    </w:p>
    <w:p w:rsidR="00F3460E" w:rsidRPr="00B35132" w:rsidRDefault="00F3460E" w:rsidP="00BE3658">
      <w:pPr>
        <w:spacing w:line="600" w:lineRule="atLeast"/>
        <w:ind w:firstLineChars="200" w:firstLine="643"/>
        <w:outlineLvl w:val="0"/>
        <w:rPr>
          <w:rFonts w:ascii="方正黑体" w:eastAsia="方正黑体" w:hAnsi="Times New Roman"/>
          <w:b/>
          <w:sz w:val="32"/>
          <w:szCs w:val="32"/>
        </w:rPr>
      </w:pPr>
      <w:r w:rsidRPr="00B35132">
        <w:rPr>
          <w:rFonts w:ascii="方正黑体" w:eastAsia="方正黑体" w:hAnsi="Times New Roman" w:hint="eastAsia"/>
          <w:b/>
          <w:sz w:val="32"/>
          <w:szCs w:val="32"/>
        </w:rPr>
        <w:t>三、重点任务</w:t>
      </w:r>
    </w:p>
    <w:p w:rsidR="00F3460E" w:rsidRPr="002E6E3C" w:rsidRDefault="00F3460E" w:rsidP="00FE3A47">
      <w:pPr>
        <w:spacing w:line="600" w:lineRule="atLeast"/>
        <w:ind w:firstLineChars="200" w:firstLine="640"/>
        <w:rPr>
          <w:rFonts w:ascii="Times New Roman" w:eastAsia="方正仿宋GB2312" w:hAnsi="Times New Roman"/>
          <w:sz w:val="32"/>
          <w:szCs w:val="32"/>
        </w:rPr>
      </w:pPr>
      <w:r w:rsidRPr="00955E4B">
        <w:rPr>
          <w:rFonts w:ascii="仿宋_GB2312" w:eastAsia="仿宋_GB2312" w:hAnsi="仿宋" w:cs="Times New Roman" w:hint="eastAsia"/>
          <w:sz w:val="32"/>
          <w:szCs w:val="32"/>
        </w:rPr>
        <w:t>（一）</w:t>
      </w:r>
      <w:r w:rsidR="00921357" w:rsidRPr="007A6FF6">
        <w:rPr>
          <w:rFonts w:ascii="Times New Roman" w:eastAsia="方正仿宋GB2312" w:hAnsi="Times New Roman" w:hint="eastAsia"/>
          <w:sz w:val="32"/>
          <w:szCs w:val="32"/>
        </w:rPr>
        <w:t>进一步</w:t>
      </w:r>
      <w:r w:rsidRPr="007A6FF6">
        <w:rPr>
          <w:rFonts w:ascii="Times New Roman" w:eastAsia="方正仿宋GB2312" w:hAnsi="Times New Roman" w:hint="eastAsia"/>
          <w:sz w:val="32"/>
          <w:szCs w:val="32"/>
        </w:rPr>
        <w:t>健全</w:t>
      </w:r>
      <w:r w:rsidR="00335AD0" w:rsidRPr="007A6FF6">
        <w:rPr>
          <w:rFonts w:ascii="Times New Roman" w:eastAsia="方正仿宋GB2312" w:hAnsi="Times New Roman" w:hint="eastAsia"/>
          <w:sz w:val="32"/>
          <w:szCs w:val="32"/>
        </w:rPr>
        <w:t>学院</w:t>
      </w:r>
      <w:r w:rsidRPr="007A6FF6">
        <w:rPr>
          <w:rFonts w:ascii="Times New Roman" w:eastAsia="方正仿宋GB2312" w:hAnsi="Times New Roman" w:hint="eastAsia"/>
          <w:sz w:val="32"/>
          <w:szCs w:val="32"/>
        </w:rPr>
        <w:t>语言文字工作机制</w:t>
      </w:r>
      <w:r w:rsidR="00441DF5" w:rsidRPr="007A6FF6">
        <w:rPr>
          <w:rFonts w:ascii="Times New Roman" w:eastAsia="方正仿宋GB2312" w:hAnsi="Times New Roman" w:hint="eastAsia"/>
          <w:sz w:val="32"/>
          <w:szCs w:val="32"/>
        </w:rPr>
        <w:t>，完善语言文字工作小组</w:t>
      </w:r>
      <w:r w:rsidRPr="007A6FF6">
        <w:rPr>
          <w:rFonts w:ascii="Times New Roman" w:eastAsia="方正仿宋GB2312" w:hAnsi="Times New Roman" w:hint="eastAsia"/>
          <w:sz w:val="32"/>
          <w:szCs w:val="32"/>
        </w:rPr>
        <w:t>。</w:t>
      </w:r>
      <w:r w:rsidRPr="002E6E3C">
        <w:rPr>
          <w:rFonts w:ascii="Times New Roman" w:eastAsia="方正仿宋GB2312" w:hAnsi="Times New Roman" w:hint="eastAsia"/>
          <w:sz w:val="32"/>
          <w:szCs w:val="32"/>
        </w:rPr>
        <w:t>深入贯彻执行党和国家语言文字方针政策、法律法规，常抓不懈，确保</w:t>
      </w:r>
      <w:r w:rsidR="00335AD0" w:rsidRPr="002E6E3C">
        <w:rPr>
          <w:rFonts w:ascii="Times New Roman" w:eastAsia="方正仿宋GB2312" w:hAnsi="Times New Roman" w:hint="eastAsia"/>
          <w:sz w:val="32"/>
          <w:szCs w:val="32"/>
        </w:rPr>
        <w:t>学院</w:t>
      </w:r>
      <w:r w:rsidRPr="002E6E3C">
        <w:rPr>
          <w:rFonts w:ascii="Times New Roman" w:eastAsia="方正仿宋GB2312" w:hAnsi="Times New Roman" w:hint="eastAsia"/>
          <w:sz w:val="32"/>
          <w:szCs w:val="32"/>
        </w:rPr>
        <w:t>语言文字工作有序开展，取得实效。</w:t>
      </w:r>
    </w:p>
    <w:p w:rsidR="00F3460E" w:rsidRPr="002E6E3C" w:rsidRDefault="00F3460E" w:rsidP="00FE3A47">
      <w:pPr>
        <w:spacing w:line="600" w:lineRule="atLeast"/>
        <w:ind w:firstLineChars="200" w:firstLine="640"/>
        <w:rPr>
          <w:rFonts w:ascii="Times New Roman" w:eastAsia="方正仿宋GB2312" w:hAnsi="Times New Roman"/>
          <w:sz w:val="32"/>
          <w:szCs w:val="32"/>
        </w:rPr>
      </w:pPr>
      <w:r w:rsidRPr="00955E4B">
        <w:rPr>
          <w:rFonts w:ascii="仿宋_GB2312" w:eastAsia="仿宋_GB2312" w:hAnsi="仿宋" w:cs="Times New Roman" w:hint="eastAsia"/>
          <w:sz w:val="32"/>
          <w:szCs w:val="32"/>
        </w:rPr>
        <w:t>（二）</w:t>
      </w:r>
      <w:r w:rsidRPr="007A6FF6">
        <w:rPr>
          <w:rFonts w:ascii="Times New Roman" w:eastAsia="方正仿宋GB2312" w:hAnsi="Times New Roman" w:hint="eastAsia"/>
          <w:sz w:val="32"/>
          <w:szCs w:val="32"/>
        </w:rPr>
        <w:t>融入</w:t>
      </w:r>
      <w:r w:rsidR="00335AD0" w:rsidRPr="007A6FF6">
        <w:rPr>
          <w:rFonts w:ascii="Times New Roman" w:eastAsia="方正仿宋GB2312" w:hAnsi="Times New Roman" w:hint="eastAsia"/>
          <w:sz w:val="32"/>
          <w:szCs w:val="32"/>
        </w:rPr>
        <w:t>学院</w:t>
      </w:r>
      <w:r w:rsidRPr="007A6FF6">
        <w:rPr>
          <w:rFonts w:ascii="Times New Roman" w:eastAsia="方正仿宋GB2312" w:hAnsi="Times New Roman" w:hint="eastAsia"/>
          <w:sz w:val="32"/>
          <w:szCs w:val="32"/>
        </w:rPr>
        <w:t>教育教学日常管理。</w:t>
      </w:r>
      <w:r w:rsidRPr="002E6E3C">
        <w:rPr>
          <w:rFonts w:ascii="Times New Roman" w:eastAsia="方正仿宋GB2312" w:hAnsi="Times New Roman" w:hint="eastAsia"/>
          <w:sz w:val="32"/>
          <w:szCs w:val="32"/>
        </w:rPr>
        <w:t>结合</w:t>
      </w:r>
      <w:r w:rsidR="00335AD0" w:rsidRPr="002E6E3C">
        <w:rPr>
          <w:rFonts w:ascii="Times New Roman" w:eastAsia="方正仿宋GB2312" w:hAnsi="Times New Roman" w:hint="eastAsia"/>
          <w:sz w:val="32"/>
          <w:szCs w:val="32"/>
        </w:rPr>
        <w:t>学院</w:t>
      </w:r>
      <w:r w:rsidRPr="002E6E3C">
        <w:rPr>
          <w:rFonts w:ascii="Times New Roman" w:eastAsia="方正仿宋GB2312" w:hAnsi="Times New Roman" w:hint="eastAsia"/>
          <w:sz w:val="32"/>
          <w:szCs w:val="32"/>
        </w:rPr>
        <w:t>办学目标，将语言文字工作融入</w:t>
      </w:r>
      <w:r w:rsidR="00335AD0" w:rsidRPr="002E6E3C">
        <w:rPr>
          <w:rFonts w:ascii="Times New Roman" w:eastAsia="方正仿宋GB2312" w:hAnsi="Times New Roman" w:hint="eastAsia"/>
          <w:sz w:val="32"/>
          <w:szCs w:val="32"/>
        </w:rPr>
        <w:t>学院</w:t>
      </w:r>
      <w:r w:rsidRPr="002E6E3C">
        <w:rPr>
          <w:rFonts w:ascii="Times New Roman" w:eastAsia="方正仿宋GB2312" w:hAnsi="Times New Roman" w:hint="eastAsia"/>
          <w:sz w:val="32"/>
          <w:szCs w:val="32"/>
        </w:rPr>
        <w:t>工作的日常管理，列入科研项目的总体计</w:t>
      </w:r>
      <w:r w:rsidR="00D95106" w:rsidRPr="002E6E3C">
        <w:rPr>
          <w:rFonts w:ascii="Times New Roman" w:eastAsia="方正仿宋GB2312" w:hAnsi="Times New Roman" w:hint="eastAsia"/>
          <w:sz w:val="32"/>
          <w:szCs w:val="32"/>
        </w:rPr>
        <w:t>划，把提高学生语言文字应用能力列入培养目标的基本要</w:t>
      </w:r>
      <w:r w:rsidR="00D95106" w:rsidRPr="002E6E3C">
        <w:rPr>
          <w:rFonts w:ascii="Times New Roman" w:eastAsia="方正仿宋GB2312" w:hAnsi="Times New Roman" w:hint="eastAsia"/>
          <w:sz w:val="32"/>
          <w:szCs w:val="32"/>
        </w:rPr>
        <w:lastRenderedPageBreak/>
        <w:t>求作为教育教学的基本内容，将学生语文素养的培养融入到德育、智育、体育、美育、社会实践等各项教育活动及校园文化建设中。通过高标准的语言文字工作要求，促进</w:t>
      </w:r>
      <w:r w:rsidR="00335AD0" w:rsidRPr="002E6E3C">
        <w:rPr>
          <w:rFonts w:ascii="Times New Roman" w:eastAsia="方正仿宋GB2312" w:hAnsi="Times New Roman" w:hint="eastAsia"/>
          <w:sz w:val="32"/>
          <w:szCs w:val="32"/>
        </w:rPr>
        <w:t>学院</w:t>
      </w:r>
      <w:r w:rsidR="00D95106" w:rsidRPr="002E6E3C">
        <w:rPr>
          <w:rFonts w:ascii="Times New Roman" w:eastAsia="方正仿宋GB2312" w:hAnsi="Times New Roman" w:hint="eastAsia"/>
          <w:sz w:val="32"/>
          <w:szCs w:val="32"/>
        </w:rPr>
        <w:t>管理水平的提升；通过加强语言文字能力培训，促进整体师资水平的提升；通过增强语言文字应用能力，促进学生综合素质和能力的提升。</w:t>
      </w:r>
    </w:p>
    <w:p w:rsidR="0062042C" w:rsidRPr="002E6E3C" w:rsidRDefault="00457528" w:rsidP="00FE3A47">
      <w:pPr>
        <w:spacing w:line="600" w:lineRule="atLeast"/>
        <w:ind w:firstLineChars="200" w:firstLine="640"/>
        <w:rPr>
          <w:rFonts w:ascii="Times New Roman" w:eastAsia="方正仿宋GB2312" w:hAnsi="Times New Roman"/>
          <w:sz w:val="32"/>
          <w:szCs w:val="32"/>
        </w:rPr>
      </w:pPr>
      <w:r w:rsidRPr="00955E4B">
        <w:rPr>
          <w:rFonts w:ascii="仿宋_GB2312" w:eastAsia="仿宋_GB2312" w:hAnsi="仿宋" w:cs="Times New Roman" w:hint="eastAsia"/>
          <w:sz w:val="32"/>
          <w:szCs w:val="32"/>
        </w:rPr>
        <w:t>（三）</w:t>
      </w:r>
      <w:r w:rsidRPr="007A6FF6">
        <w:rPr>
          <w:rFonts w:ascii="Times New Roman" w:eastAsia="方正仿宋GB2312" w:hAnsi="Times New Roman" w:hint="eastAsia"/>
          <w:sz w:val="32"/>
          <w:szCs w:val="32"/>
        </w:rPr>
        <w:t>深化语言文字工作达标建设。</w:t>
      </w:r>
      <w:r w:rsidR="00995545" w:rsidRPr="002E6E3C">
        <w:rPr>
          <w:rFonts w:ascii="Times New Roman" w:eastAsia="方正仿宋GB2312" w:hAnsi="Times New Roman" w:hint="eastAsia"/>
          <w:sz w:val="32"/>
          <w:szCs w:val="32"/>
        </w:rPr>
        <w:t>我院</w:t>
      </w:r>
      <w:r w:rsidR="002F008B" w:rsidRPr="002E6E3C">
        <w:rPr>
          <w:rFonts w:ascii="Times New Roman" w:eastAsia="方正仿宋GB2312" w:hAnsi="Times New Roman" w:hint="eastAsia"/>
          <w:sz w:val="32"/>
          <w:szCs w:val="32"/>
        </w:rPr>
        <w:t>将</w:t>
      </w:r>
      <w:r w:rsidR="00335AD0" w:rsidRPr="002E6E3C">
        <w:rPr>
          <w:rFonts w:ascii="Times New Roman" w:eastAsia="方正仿宋GB2312" w:hAnsi="Times New Roman" w:hint="eastAsia"/>
          <w:sz w:val="32"/>
          <w:szCs w:val="32"/>
        </w:rPr>
        <w:t>注重语言文字法律法规和规范标准的宣传推广，语言文字科学研究、工作方法和活动组织的创新实践，</w:t>
      </w:r>
      <w:r w:rsidR="002F008B" w:rsidRPr="002E6E3C">
        <w:rPr>
          <w:rFonts w:ascii="Times New Roman" w:eastAsia="方正仿宋GB2312" w:hAnsi="Times New Roman" w:hint="eastAsia"/>
          <w:sz w:val="32"/>
          <w:szCs w:val="32"/>
        </w:rPr>
        <w:t>根据学院达标建设任务分解</w:t>
      </w:r>
      <w:r w:rsidR="008803E1" w:rsidRPr="002E6E3C">
        <w:rPr>
          <w:rFonts w:ascii="Times New Roman" w:eastAsia="方正仿宋GB2312" w:hAnsi="Times New Roman" w:hint="eastAsia"/>
          <w:sz w:val="32"/>
          <w:szCs w:val="32"/>
        </w:rPr>
        <w:t>及进度</w:t>
      </w:r>
      <w:r w:rsidR="002F008B" w:rsidRPr="002E6E3C">
        <w:rPr>
          <w:rFonts w:ascii="Times New Roman" w:eastAsia="方正仿宋GB2312" w:hAnsi="Times New Roman" w:hint="eastAsia"/>
          <w:sz w:val="32"/>
          <w:szCs w:val="32"/>
        </w:rPr>
        <w:t>表开展</w:t>
      </w:r>
      <w:r w:rsidR="00973DA1" w:rsidRPr="002E6E3C">
        <w:rPr>
          <w:rFonts w:ascii="Times New Roman" w:eastAsia="方正仿宋GB2312" w:hAnsi="Times New Roman" w:hint="eastAsia"/>
          <w:sz w:val="32"/>
          <w:szCs w:val="32"/>
        </w:rPr>
        <w:t>达标建设</w:t>
      </w:r>
      <w:r w:rsidR="0073455D" w:rsidRPr="002E6E3C">
        <w:rPr>
          <w:rFonts w:ascii="Times New Roman" w:eastAsia="方正仿宋GB2312" w:hAnsi="Times New Roman" w:hint="eastAsia"/>
          <w:sz w:val="32"/>
          <w:szCs w:val="32"/>
        </w:rPr>
        <w:t>工作。</w:t>
      </w:r>
    </w:p>
    <w:p w:rsidR="0062042C" w:rsidRPr="002E6E3C" w:rsidRDefault="0062042C" w:rsidP="00FE3A47">
      <w:pPr>
        <w:spacing w:line="600" w:lineRule="atLeast"/>
        <w:rPr>
          <w:rFonts w:ascii="Times New Roman" w:hAnsi="Times New Roman"/>
          <w:sz w:val="28"/>
          <w:szCs w:val="28"/>
        </w:rPr>
      </w:pPr>
    </w:p>
    <w:p w:rsidR="00905C57" w:rsidRPr="002E6E3C" w:rsidRDefault="00AE5360" w:rsidP="00C46EF7">
      <w:pPr>
        <w:spacing w:line="600" w:lineRule="auto"/>
        <w:ind w:leftChars="300" w:left="1590" w:hangingChars="300" w:hanging="960"/>
        <w:rPr>
          <w:rFonts w:ascii="Times New Roman" w:eastAsia="楷体" w:hAnsi="Times New Roman"/>
          <w:sz w:val="32"/>
          <w:szCs w:val="32"/>
        </w:rPr>
      </w:pPr>
      <w:r w:rsidRPr="00C46EF7">
        <w:rPr>
          <w:rFonts w:ascii="仿宋" w:eastAsia="仿宋" w:hAnsi="仿宋" w:cs="Times New Roman" w:hint="eastAsia"/>
          <w:sz w:val="32"/>
          <w:szCs w:val="32"/>
        </w:rPr>
        <w:t>附件</w:t>
      </w:r>
      <w:r w:rsidR="00B719EA" w:rsidRPr="00C46EF7">
        <w:rPr>
          <w:rFonts w:ascii="仿宋" w:eastAsia="仿宋" w:hAnsi="仿宋" w:cs="Times New Roman" w:hint="eastAsia"/>
          <w:sz w:val="32"/>
          <w:szCs w:val="32"/>
        </w:rPr>
        <w:t>：</w:t>
      </w:r>
      <w:r w:rsidR="00B719EA" w:rsidRPr="00C46EF7">
        <w:rPr>
          <w:rFonts w:ascii="仿宋_GB2312" w:eastAsia="仿宋_GB2312" w:hAnsi="仿宋" w:cs="Times New Roman" w:hint="eastAsia"/>
          <w:sz w:val="32"/>
          <w:szCs w:val="32"/>
        </w:rPr>
        <w:t>四川信息职业技术学院</w:t>
      </w:r>
      <w:r w:rsidR="00FA14CE" w:rsidRPr="0096493A">
        <w:rPr>
          <w:rFonts w:ascii="Times New Roman" w:eastAsia="仿宋_GB2312" w:hAnsi="Times New Roman" w:cs="Times New Roman"/>
          <w:sz w:val="32"/>
          <w:szCs w:val="32"/>
        </w:rPr>
        <w:t>2020</w:t>
      </w:r>
      <w:r w:rsidR="00B719EA" w:rsidRPr="00C46EF7">
        <w:rPr>
          <w:rFonts w:ascii="仿宋_GB2312" w:eastAsia="仿宋_GB2312" w:hAnsi="仿宋" w:cs="Times New Roman" w:hint="eastAsia"/>
          <w:sz w:val="32"/>
          <w:szCs w:val="32"/>
        </w:rPr>
        <w:t>年语言文字工作达标建设任务分解及进度表</w:t>
      </w:r>
    </w:p>
    <w:p w:rsidR="002E04BA" w:rsidRPr="002E6E3C" w:rsidRDefault="002E04BA">
      <w:pPr>
        <w:widowControl/>
        <w:jc w:val="left"/>
        <w:rPr>
          <w:rFonts w:ascii="Times New Roman" w:eastAsia="宋体" w:hAnsi="Times New Roman" w:cs="Times New Roman"/>
          <w:b/>
          <w:color w:val="222222"/>
          <w:kern w:val="0"/>
          <w:sz w:val="32"/>
          <w:szCs w:val="32"/>
        </w:rPr>
      </w:pPr>
      <w:r w:rsidRPr="002E6E3C">
        <w:rPr>
          <w:rFonts w:ascii="Times New Roman" w:eastAsia="宋体" w:hAnsi="Times New Roman" w:cs="Times New Roman"/>
          <w:b/>
          <w:color w:val="222222"/>
          <w:kern w:val="0"/>
          <w:sz w:val="32"/>
          <w:szCs w:val="32"/>
        </w:rPr>
        <w:br w:type="page"/>
      </w:r>
    </w:p>
    <w:p w:rsidR="00D62AA2" w:rsidRPr="002E6E3C" w:rsidRDefault="00D62AA2" w:rsidP="00AC5E2D">
      <w:pPr>
        <w:widowControl/>
        <w:snapToGrid w:val="0"/>
        <w:spacing w:line="360" w:lineRule="atLeast"/>
        <w:rPr>
          <w:rFonts w:ascii="Times New Roman" w:eastAsia="宋体" w:hAnsi="Times New Roman" w:cs="Times New Roman"/>
          <w:b/>
          <w:color w:val="222222"/>
          <w:kern w:val="0"/>
          <w:sz w:val="32"/>
          <w:szCs w:val="32"/>
        </w:rPr>
        <w:sectPr w:rsidR="00D62AA2" w:rsidRPr="002E6E3C" w:rsidSect="00D0666D">
          <w:footerReference w:type="default" r:id="rId8"/>
          <w:pgSz w:w="11906" w:h="16838"/>
          <w:pgMar w:top="2098" w:right="1588" w:bottom="1985" w:left="1588" w:header="851" w:footer="992" w:gutter="0"/>
          <w:pgNumType w:fmt="numberInDash" w:start="1"/>
          <w:cols w:space="425"/>
          <w:docGrid w:type="lines" w:linePitch="312"/>
        </w:sectPr>
      </w:pPr>
    </w:p>
    <w:p w:rsidR="00FF4A98" w:rsidRDefault="00C46EF7" w:rsidP="00AC5E2D">
      <w:pPr>
        <w:widowControl/>
        <w:snapToGrid w:val="0"/>
        <w:spacing w:line="360" w:lineRule="atLeast"/>
        <w:rPr>
          <w:rFonts w:ascii="黑体" w:eastAsia="黑体" w:hAnsi="黑体" w:cs="Times New Roman" w:hint="eastAsia"/>
          <w:b/>
          <w:color w:val="222222"/>
          <w:kern w:val="0"/>
          <w:sz w:val="32"/>
          <w:szCs w:val="32"/>
        </w:rPr>
      </w:pPr>
      <w:r>
        <w:rPr>
          <w:rFonts w:ascii="黑体" w:eastAsia="黑体" w:hAnsi="黑体" w:cs="Times New Roman" w:hint="eastAsia"/>
          <w:b/>
          <w:color w:val="222222"/>
          <w:kern w:val="0"/>
          <w:sz w:val="32"/>
          <w:szCs w:val="32"/>
        </w:rPr>
        <w:lastRenderedPageBreak/>
        <w:t>附件</w:t>
      </w:r>
    </w:p>
    <w:p w:rsidR="0002781E" w:rsidRDefault="0002781E" w:rsidP="00AC5E2D">
      <w:pPr>
        <w:widowControl/>
        <w:snapToGrid w:val="0"/>
        <w:spacing w:line="360" w:lineRule="atLeast"/>
        <w:rPr>
          <w:rFonts w:ascii="黑体" w:eastAsia="黑体" w:hAnsi="黑体" w:cs="Times New Roman" w:hint="eastAsia"/>
          <w:b/>
          <w:color w:val="222222"/>
          <w:kern w:val="0"/>
          <w:sz w:val="32"/>
          <w:szCs w:val="32"/>
        </w:rPr>
      </w:pPr>
    </w:p>
    <w:p w:rsidR="0002781E" w:rsidRDefault="0002781E" w:rsidP="00AC5E2D">
      <w:pPr>
        <w:widowControl/>
        <w:snapToGrid w:val="0"/>
        <w:spacing w:line="360" w:lineRule="atLeast"/>
        <w:rPr>
          <w:rFonts w:ascii="黑体" w:eastAsia="黑体" w:hAnsi="黑体" w:cs="Times New Roman" w:hint="eastAsia"/>
          <w:b/>
          <w:color w:val="222222"/>
          <w:kern w:val="0"/>
          <w:sz w:val="32"/>
          <w:szCs w:val="32"/>
        </w:rPr>
      </w:pPr>
    </w:p>
    <w:p w:rsidR="0002781E" w:rsidRPr="00AC5E2D" w:rsidRDefault="0002781E" w:rsidP="00AC5E2D">
      <w:pPr>
        <w:widowControl/>
        <w:snapToGrid w:val="0"/>
        <w:spacing w:line="360" w:lineRule="atLeast"/>
        <w:rPr>
          <w:rFonts w:ascii="黑体" w:eastAsia="黑体" w:hAnsi="黑体" w:cs="Times New Roman"/>
          <w:b/>
          <w:color w:val="222222"/>
          <w:kern w:val="0"/>
          <w:sz w:val="32"/>
          <w:szCs w:val="32"/>
        </w:rPr>
      </w:pPr>
    </w:p>
    <w:p w:rsidR="00AC5E2D" w:rsidRDefault="00AC5E2D" w:rsidP="009A0BE5">
      <w:pPr>
        <w:widowControl/>
        <w:snapToGrid w:val="0"/>
        <w:spacing w:line="360" w:lineRule="atLeast"/>
        <w:jc w:val="center"/>
        <w:rPr>
          <w:rFonts w:ascii="Times New Roman" w:eastAsia="宋体" w:hAnsi="Times New Roman" w:cs="Times New Roman"/>
          <w:b/>
          <w:color w:val="222222"/>
          <w:kern w:val="0"/>
          <w:sz w:val="32"/>
          <w:szCs w:val="32"/>
        </w:rPr>
      </w:pPr>
    </w:p>
    <w:p w:rsidR="00905C57" w:rsidRPr="00AC5E2D" w:rsidRDefault="00AB7FD3" w:rsidP="009A0BE5">
      <w:pPr>
        <w:widowControl/>
        <w:snapToGrid w:val="0"/>
        <w:spacing w:line="360" w:lineRule="atLeast"/>
        <w:jc w:val="center"/>
        <w:rPr>
          <w:rFonts w:ascii="方正小标宋简体" w:eastAsia="方正小标宋简体" w:hAnsi="Times New Roman" w:cs="Times New Roman"/>
          <w:kern w:val="0"/>
          <w:sz w:val="32"/>
          <w:szCs w:val="32"/>
        </w:rPr>
      </w:pPr>
      <w:r w:rsidRPr="00AC5E2D">
        <w:rPr>
          <w:rFonts w:ascii="方正小标宋简体" w:eastAsia="方正小标宋简体" w:hAnsi="Times New Roman" w:cs="Times New Roman" w:hint="eastAsia"/>
          <w:b/>
          <w:color w:val="222222"/>
          <w:kern w:val="0"/>
          <w:sz w:val="32"/>
          <w:szCs w:val="32"/>
        </w:rPr>
        <w:t>四川信息职业技术学院</w:t>
      </w:r>
      <w:r w:rsidR="00DD4424" w:rsidRPr="00BE3658">
        <w:rPr>
          <w:rFonts w:ascii="Times New Roman" w:eastAsia="仿宋" w:hAnsi="Times New Roman" w:cs="Times New Roman" w:hint="eastAsia"/>
          <w:b/>
          <w:sz w:val="32"/>
          <w:szCs w:val="32"/>
        </w:rPr>
        <w:t>2020</w:t>
      </w:r>
      <w:r w:rsidRPr="00AC5E2D">
        <w:rPr>
          <w:rFonts w:ascii="方正小标宋简体" w:eastAsia="方正小标宋简体" w:hAnsi="Times New Roman" w:cs="Times New Roman" w:hint="eastAsia"/>
          <w:b/>
          <w:color w:val="222222"/>
          <w:kern w:val="0"/>
          <w:sz w:val="32"/>
          <w:szCs w:val="32"/>
        </w:rPr>
        <w:t>年语言文字工作</w:t>
      </w:r>
      <w:r w:rsidR="00AF174A" w:rsidRPr="00AC5E2D">
        <w:rPr>
          <w:rFonts w:ascii="方正小标宋简体" w:eastAsia="方正小标宋简体" w:hAnsi="Times New Roman" w:cs="Times New Roman" w:hint="eastAsia"/>
          <w:b/>
          <w:color w:val="222222"/>
          <w:kern w:val="0"/>
          <w:sz w:val="32"/>
          <w:szCs w:val="32"/>
        </w:rPr>
        <w:t>达标建设</w:t>
      </w:r>
      <w:r w:rsidRPr="00AC5E2D">
        <w:rPr>
          <w:rFonts w:ascii="方正小标宋简体" w:eastAsia="方正小标宋简体" w:hAnsi="Times New Roman" w:cs="Times New Roman" w:hint="eastAsia"/>
          <w:b/>
          <w:color w:val="222222"/>
          <w:kern w:val="0"/>
          <w:sz w:val="32"/>
          <w:szCs w:val="32"/>
        </w:rPr>
        <w:t>任务分解及进度表</w:t>
      </w:r>
    </w:p>
    <w:p w:rsidR="00905C57" w:rsidRPr="002E6E3C" w:rsidRDefault="00905C57" w:rsidP="009A0BE5">
      <w:pPr>
        <w:rPr>
          <w:rFonts w:ascii="Times New Roman" w:hAnsi="Times New Roman"/>
          <w:color w:val="FF0000"/>
        </w:rPr>
      </w:pPr>
    </w:p>
    <w:tbl>
      <w:tblPr>
        <w:tblW w:w="13415" w:type="dxa"/>
        <w:tblInd w:w="10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auto"/>
        </w:tblBorders>
        <w:tblLayout w:type="fixed"/>
        <w:tblCellMar>
          <w:left w:w="0" w:type="dxa"/>
          <w:right w:w="0" w:type="dxa"/>
        </w:tblCellMar>
        <w:tblLook w:val="0000"/>
      </w:tblPr>
      <w:tblGrid>
        <w:gridCol w:w="1236"/>
        <w:gridCol w:w="1575"/>
        <w:gridCol w:w="3827"/>
        <w:gridCol w:w="3969"/>
        <w:gridCol w:w="1579"/>
        <w:gridCol w:w="1229"/>
      </w:tblGrid>
      <w:tr w:rsidR="005E29F4" w:rsidRPr="002E6E3C" w:rsidTr="00134765">
        <w:tc>
          <w:tcPr>
            <w:tcW w:w="1236"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5E29F4" w:rsidRPr="00134765" w:rsidRDefault="005E29F4" w:rsidP="00134765">
            <w:pPr>
              <w:spacing w:line="600" w:lineRule="atLeast"/>
              <w:rPr>
                <w:rFonts w:ascii="Times New Roman" w:eastAsia="方正仿宋GB2312" w:hAnsi="Times New Roman"/>
                <w:sz w:val="32"/>
                <w:szCs w:val="32"/>
              </w:rPr>
            </w:pPr>
            <w:r w:rsidRPr="00134765">
              <w:rPr>
                <w:rFonts w:ascii="Times New Roman" w:eastAsia="方正仿宋GB2312" w:hAnsi="Times New Roman" w:hint="eastAsia"/>
                <w:sz w:val="32"/>
                <w:szCs w:val="32"/>
              </w:rPr>
              <w:t>序号</w:t>
            </w:r>
          </w:p>
        </w:tc>
        <w:tc>
          <w:tcPr>
            <w:tcW w:w="1575"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5E29F4" w:rsidRPr="00134765" w:rsidRDefault="005E29F4" w:rsidP="00134765">
            <w:pPr>
              <w:spacing w:line="600" w:lineRule="atLeast"/>
              <w:rPr>
                <w:rFonts w:ascii="Times New Roman" w:eastAsia="方正仿宋GB2312" w:hAnsi="Times New Roman"/>
                <w:sz w:val="32"/>
                <w:szCs w:val="32"/>
              </w:rPr>
            </w:pPr>
            <w:r w:rsidRPr="00134765">
              <w:rPr>
                <w:rFonts w:ascii="Times New Roman" w:eastAsia="方正仿宋GB2312" w:hAnsi="Times New Roman" w:hint="eastAsia"/>
                <w:sz w:val="32"/>
                <w:szCs w:val="32"/>
              </w:rPr>
              <w:t>工作内容</w:t>
            </w:r>
          </w:p>
        </w:tc>
        <w:tc>
          <w:tcPr>
            <w:tcW w:w="3827"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5E29F4" w:rsidRPr="00134765" w:rsidRDefault="005E29F4" w:rsidP="00134765">
            <w:pPr>
              <w:spacing w:line="600" w:lineRule="atLeast"/>
              <w:ind w:firstLineChars="200" w:firstLine="640"/>
              <w:rPr>
                <w:rFonts w:ascii="Times New Roman" w:eastAsia="方正仿宋GB2312" w:hAnsi="Times New Roman"/>
                <w:sz w:val="32"/>
                <w:szCs w:val="32"/>
              </w:rPr>
            </w:pPr>
            <w:r w:rsidRPr="00134765">
              <w:rPr>
                <w:rFonts w:ascii="Times New Roman" w:eastAsia="方正仿宋GB2312" w:hAnsi="Times New Roman" w:hint="eastAsia"/>
                <w:sz w:val="32"/>
                <w:szCs w:val="32"/>
              </w:rPr>
              <w:t>任务分解</w:t>
            </w:r>
          </w:p>
        </w:tc>
        <w:tc>
          <w:tcPr>
            <w:tcW w:w="3969"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5E29F4" w:rsidRPr="00134765" w:rsidRDefault="007F1098" w:rsidP="00134765">
            <w:pPr>
              <w:spacing w:line="600" w:lineRule="atLeast"/>
              <w:ind w:firstLineChars="200" w:firstLine="640"/>
              <w:rPr>
                <w:rFonts w:ascii="Times New Roman" w:eastAsia="方正仿宋GB2312" w:hAnsi="Times New Roman"/>
                <w:sz w:val="32"/>
                <w:szCs w:val="32"/>
              </w:rPr>
            </w:pPr>
            <w:r w:rsidRPr="00134765">
              <w:rPr>
                <w:rFonts w:ascii="Times New Roman" w:eastAsia="方正仿宋GB2312" w:hAnsi="Times New Roman" w:hint="eastAsia"/>
                <w:sz w:val="32"/>
                <w:szCs w:val="32"/>
              </w:rPr>
              <w:t>指标</w:t>
            </w:r>
            <w:r w:rsidR="005E29F4" w:rsidRPr="00134765">
              <w:rPr>
                <w:rFonts w:ascii="Times New Roman" w:eastAsia="方正仿宋GB2312" w:hAnsi="Times New Roman" w:hint="eastAsia"/>
                <w:sz w:val="32"/>
                <w:szCs w:val="32"/>
              </w:rPr>
              <w:t>要求</w:t>
            </w:r>
          </w:p>
        </w:tc>
        <w:tc>
          <w:tcPr>
            <w:tcW w:w="1579"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5E29F4" w:rsidRPr="00134765" w:rsidRDefault="005E29F4" w:rsidP="00134765">
            <w:pPr>
              <w:spacing w:line="600" w:lineRule="atLeast"/>
              <w:rPr>
                <w:rFonts w:ascii="Times New Roman" w:eastAsia="方正仿宋GB2312" w:hAnsi="Times New Roman"/>
                <w:sz w:val="32"/>
                <w:szCs w:val="32"/>
              </w:rPr>
            </w:pPr>
            <w:r w:rsidRPr="00134765">
              <w:rPr>
                <w:rFonts w:ascii="Times New Roman" w:eastAsia="方正仿宋GB2312" w:hAnsi="Times New Roman" w:hint="eastAsia"/>
                <w:sz w:val="32"/>
                <w:szCs w:val="32"/>
              </w:rPr>
              <w:t>完成时间</w:t>
            </w:r>
          </w:p>
        </w:tc>
        <w:tc>
          <w:tcPr>
            <w:tcW w:w="1229"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5E29F4" w:rsidRPr="00134765" w:rsidRDefault="005E29F4" w:rsidP="00134765">
            <w:pPr>
              <w:spacing w:line="600" w:lineRule="atLeast"/>
              <w:rPr>
                <w:rFonts w:ascii="Times New Roman" w:eastAsia="方正仿宋GB2312" w:hAnsi="Times New Roman"/>
                <w:sz w:val="32"/>
                <w:szCs w:val="32"/>
              </w:rPr>
            </w:pPr>
            <w:r w:rsidRPr="00134765">
              <w:rPr>
                <w:rFonts w:ascii="Times New Roman" w:eastAsia="方正仿宋GB2312" w:hAnsi="Times New Roman" w:hint="eastAsia"/>
                <w:sz w:val="32"/>
                <w:szCs w:val="32"/>
              </w:rPr>
              <w:t>责任部门</w:t>
            </w:r>
          </w:p>
        </w:tc>
      </w:tr>
      <w:tr w:rsidR="005E29F4" w:rsidRPr="002E6E3C" w:rsidTr="00134765">
        <w:tc>
          <w:tcPr>
            <w:tcW w:w="1236"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5E29F4" w:rsidRPr="00134765" w:rsidRDefault="002116E0" w:rsidP="00134765">
            <w:pPr>
              <w:spacing w:line="600" w:lineRule="atLeast"/>
              <w:ind w:firstLineChars="200" w:firstLine="640"/>
              <w:rPr>
                <w:rFonts w:ascii="Times New Roman" w:eastAsia="方正仿宋GB2312" w:hAnsi="Times New Roman"/>
                <w:sz w:val="32"/>
                <w:szCs w:val="32"/>
              </w:rPr>
            </w:pPr>
            <w:r w:rsidRPr="00134765">
              <w:rPr>
                <w:rFonts w:ascii="Times New Roman" w:eastAsia="方正仿宋GB2312" w:hAnsi="Times New Roman" w:hint="eastAsia"/>
                <w:sz w:val="32"/>
                <w:szCs w:val="32"/>
              </w:rPr>
              <w:t>1</w:t>
            </w:r>
          </w:p>
        </w:tc>
        <w:tc>
          <w:tcPr>
            <w:tcW w:w="1575"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5E29F4" w:rsidRPr="00134765" w:rsidRDefault="005E29F4" w:rsidP="00134765">
            <w:pPr>
              <w:spacing w:line="600" w:lineRule="atLeast"/>
              <w:rPr>
                <w:rFonts w:ascii="Times New Roman" w:eastAsia="方正仿宋GB2312" w:hAnsi="Times New Roman"/>
                <w:sz w:val="32"/>
                <w:szCs w:val="32"/>
              </w:rPr>
            </w:pPr>
            <w:r w:rsidRPr="00134765">
              <w:rPr>
                <w:rFonts w:ascii="Times New Roman" w:eastAsia="方正仿宋GB2312" w:hAnsi="Times New Roman" w:hint="eastAsia"/>
                <w:sz w:val="32"/>
                <w:szCs w:val="32"/>
              </w:rPr>
              <w:t>召开语言文字工作会议</w:t>
            </w:r>
          </w:p>
        </w:tc>
        <w:tc>
          <w:tcPr>
            <w:tcW w:w="3827"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5E29F4" w:rsidRPr="00134765" w:rsidRDefault="00C06FD8" w:rsidP="00134765">
            <w:pPr>
              <w:spacing w:line="600" w:lineRule="atLeast"/>
              <w:rPr>
                <w:rFonts w:ascii="Times New Roman" w:eastAsia="方正仿宋GB2312" w:hAnsi="Times New Roman"/>
                <w:sz w:val="32"/>
                <w:szCs w:val="32"/>
              </w:rPr>
            </w:pPr>
            <w:r w:rsidRPr="00134765">
              <w:rPr>
                <w:rFonts w:ascii="Times New Roman" w:eastAsia="方正仿宋GB2312" w:hAnsi="Times New Roman" w:hint="eastAsia"/>
                <w:sz w:val="32"/>
                <w:szCs w:val="32"/>
              </w:rPr>
              <w:t>召开</w:t>
            </w:r>
            <w:r w:rsidR="00DF2C8D" w:rsidRPr="00134765">
              <w:rPr>
                <w:rFonts w:ascii="Times New Roman" w:eastAsia="方正仿宋GB2312" w:hAnsi="Times New Roman" w:hint="eastAsia"/>
                <w:sz w:val="32"/>
                <w:szCs w:val="32"/>
              </w:rPr>
              <w:t>学院</w:t>
            </w:r>
            <w:r w:rsidRPr="00134765">
              <w:rPr>
                <w:rFonts w:ascii="Times New Roman" w:eastAsia="方正仿宋GB2312" w:hAnsi="Times New Roman" w:hint="eastAsia"/>
                <w:sz w:val="32"/>
                <w:szCs w:val="32"/>
              </w:rPr>
              <w:t>2020</w:t>
            </w:r>
            <w:r w:rsidR="005E29F4" w:rsidRPr="00134765">
              <w:rPr>
                <w:rFonts w:ascii="Times New Roman" w:eastAsia="方正仿宋GB2312" w:hAnsi="Times New Roman" w:hint="eastAsia"/>
                <w:sz w:val="32"/>
                <w:szCs w:val="32"/>
              </w:rPr>
              <w:t>年语言文字工作</w:t>
            </w:r>
            <w:r w:rsidRPr="00134765">
              <w:rPr>
                <w:rFonts w:ascii="Times New Roman" w:eastAsia="方正仿宋GB2312" w:hAnsi="Times New Roman" w:hint="eastAsia"/>
                <w:sz w:val="32"/>
                <w:szCs w:val="32"/>
              </w:rPr>
              <w:t>会议</w:t>
            </w:r>
            <w:r w:rsidR="00D50939" w:rsidRPr="00134765">
              <w:rPr>
                <w:rFonts w:ascii="Times New Roman" w:eastAsia="方正仿宋GB2312" w:hAnsi="Times New Roman" w:hint="eastAsia"/>
                <w:sz w:val="32"/>
                <w:szCs w:val="32"/>
              </w:rPr>
              <w:t>。</w:t>
            </w:r>
          </w:p>
        </w:tc>
        <w:tc>
          <w:tcPr>
            <w:tcW w:w="3969"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5E29F4" w:rsidRPr="00134765" w:rsidRDefault="003E462D" w:rsidP="00134765">
            <w:pPr>
              <w:spacing w:line="600" w:lineRule="atLeast"/>
              <w:rPr>
                <w:rFonts w:ascii="Times New Roman" w:eastAsia="方正仿宋GB2312" w:hAnsi="Times New Roman"/>
                <w:sz w:val="32"/>
                <w:szCs w:val="32"/>
              </w:rPr>
            </w:pPr>
            <w:r w:rsidRPr="00134765">
              <w:rPr>
                <w:rFonts w:ascii="Times New Roman" w:eastAsia="方正仿宋GB2312" w:hAnsi="Times New Roman" w:hint="eastAsia"/>
                <w:sz w:val="32"/>
                <w:szCs w:val="32"/>
              </w:rPr>
              <w:t>进一步贯彻落实</w:t>
            </w:r>
            <w:r w:rsidR="00476939" w:rsidRPr="00134765">
              <w:rPr>
                <w:rFonts w:ascii="Times New Roman" w:eastAsia="方正仿宋GB2312" w:hAnsi="Times New Roman" w:hint="eastAsia"/>
                <w:sz w:val="32"/>
                <w:szCs w:val="32"/>
              </w:rPr>
              <w:t>国家</w:t>
            </w:r>
            <w:r w:rsidRPr="00134765">
              <w:rPr>
                <w:rFonts w:ascii="Times New Roman" w:eastAsia="方正仿宋GB2312" w:hAnsi="Times New Roman" w:hint="eastAsia"/>
                <w:sz w:val="32"/>
                <w:szCs w:val="32"/>
              </w:rPr>
              <w:t>语言文字工作相关政策及决定。</w:t>
            </w:r>
            <w:r w:rsidR="008C35EA" w:rsidRPr="00134765">
              <w:rPr>
                <w:rFonts w:ascii="Times New Roman" w:eastAsia="方正仿宋GB2312" w:hAnsi="Times New Roman" w:hint="eastAsia"/>
                <w:sz w:val="32"/>
                <w:szCs w:val="32"/>
              </w:rPr>
              <w:t>部署学院语言文字达标迎评工作。</w:t>
            </w:r>
          </w:p>
        </w:tc>
        <w:tc>
          <w:tcPr>
            <w:tcW w:w="1579"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5E29F4" w:rsidRPr="00134765" w:rsidRDefault="00B72324" w:rsidP="007E74BA">
            <w:pPr>
              <w:spacing w:line="600" w:lineRule="atLeast"/>
              <w:rPr>
                <w:rFonts w:ascii="Times New Roman" w:eastAsia="方正仿宋GB2312" w:hAnsi="Times New Roman"/>
                <w:sz w:val="32"/>
                <w:szCs w:val="32"/>
              </w:rPr>
            </w:pPr>
            <w:r w:rsidRPr="00134765">
              <w:rPr>
                <w:rFonts w:ascii="Times New Roman" w:eastAsia="方正仿宋GB2312" w:hAnsi="Times New Roman" w:hint="eastAsia"/>
                <w:sz w:val="32"/>
                <w:szCs w:val="32"/>
              </w:rPr>
              <w:t>2020</w:t>
            </w:r>
            <w:r w:rsidR="005E29F4" w:rsidRPr="00134765">
              <w:rPr>
                <w:rFonts w:ascii="Times New Roman" w:eastAsia="方正仿宋GB2312" w:hAnsi="Times New Roman" w:hint="eastAsia"/>
                <w:sz w:val="32"/>
                <w:szCs w:val="32"/>
              </w:rPr>
              <w:t>年</w:t>
            </w:r>
            <w:r w:rsidR="005E29F4" w:rsidRPr="00134765">
              <w:rPr>
                <w:rFonts w:ascii="Times New Roman" w:eastAsia="方正仿宋GB2312" w:hAnsi="Times New Roman" w:hint="eastAsia"/>
                <w:sz w:val="32"/>
                <w:szCs w:val="32"/>
              </w:rPr>
              <w:t>4</w:t>
            </w:r>
            <w:r w:rsidR="005E29F4" w:rsidRPr="00134765">
              <w:rPr>
                <w:rFonts w:ascii="Times New Roman" w:eastAsia="方正仿宋GB2312" w:hAnsi="Times New Roman" w:hint="eastAsia"/>
                <w:sz w:val="32"/>
                <w:szCs w:val="32"/>
              </w:rPr>
              <w:t>月中旬</w:t>
            </w:r>
          </w:p>
        </w:tc>
        <w:tc>
          <w:tcPr>
            <w:tcW w:w="1229"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5E29F4" w:rsidRPr="00134765" w:rsidRDefault="005E29F4" w:rsidP="00134765">
            <w:pPr>
              <w:spacing w:line="600" w:lineRule="atLeast"/>
              <w:rPr>
                <w:rFonts w:ascii="Times New Roman" w:eastAsia="方正仿宋GB2312" w:hAnsi="Times New Roman"/>
                <w:sz w:val="32"/>
                <w:szCs w:val="32"/>
              </w:rPr>
            </w:pPr>
            <w:r w:rsidRPr="00134765">
              <w:rPr>
                <w:rFonts w:ascii="Times New Roman" w:eastAsia="方正仿宋GB2312" w:hAnsi="Times New Roman" w:hint="eastAsia"/>
                <w:sz w:val="32"/>
                <w:szCs w:val="32"/>
              </w:rPr>
              <w:t>语委</w:t>
            </w:r>
            <w:r w:rsidR="008754C4" w:rsidRPr="00134765">
              <w:rPr>
                <w:rFonts w:ascii="Times New Roman" w:eastAsia="方正仿宋GB2312" w:hAnsi="Times New Roman" w:hint="eastAsia"/>
                <w:sz w:val="32"/>
                <w:szCs w:val="32"/>
              </w:rPr>
              <w:t>办</w:t>
            </w:r>
          </w:p>
        </w:tc>
      </w:tr>
      <w:tr w:rsidR="009859A3" w:rsidRPr="002E6E3C" w:rsidTr="007E74BA">
        <w:tc>
          <w:tcPr>
            <w:tcW w:w="1236"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9859A3" w:rsidRPr="00134765" w:rsidRDefault="00DD2400" w:rsidP="00134765">
            <w:pPr>
              <w:spacing w:line="600" w:lineRule="atLeast"/>
              <w:ind w:firstLineChars="200" w:firstLine="640"/>
              <w:rPr>
                <w:rFonts w:ascii="Times New Roman" w:eastAsia="方正仿宋GB2312" w:hAnsi="Times New Roman"/>
                <w:sz w:val="32"/>
                <w:szCs w:val="32"/>
              </w:rPr>
            </w:pPr>
            <w:r w:rsidRPr="00134765">
              <w:rPr>
                <w:rFonts w:ascii="Times New Roman" w:eastAsia="方正仿宋GB2312" w:hAnsi="Times New Roman" w:hint="eastAsia"/>
                <w:sz w:val="32"/>
                <w:szCs w:val="32"/>
              </w:rPr>
              <w:t>2</w:t>
            </w:r>
          </w:p>
        </w:tc>
        <w:tc>
          <w:tcPr>
            <w:tcW w:w="1575"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9859A3" w:rsidRPr="00134765" w:rsidRDefault="008754C4" w:rsidP="00134765">
            <w:pPr>
              <w:spacing w:line="600" w:lineRule="atLeast"/>
              <w:rPr>
                <w:rFonts w:ascii="Times New Roman" w:eastAsia="方正仿宋GB2312" w:hAnsi="Times New Roman"/>
                <w:sz w:val="32"/>
                <w:szCs w:val="32"/>
              </w:rPr>
            </w:pPr>
            <w:r w:rsidRPr="00134765">
              <w:rPr>
                <w:rFonts w:ascii="Times New Roman" w:eastAsia="方正仿宋GB2312" w:hAnsi="Times New Roman"/>
                <w:sz w:val="32"/>
                <w:szCs w:val="32"/>
              </w:rPr>
              <w:t>建设长效机制</w:t>
            </w:r>
          </w:p>
        </w:tc>
        <w:tc>
          <w:tcPr>
            <w:tcW w:w="3827"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9859A3" w:rsidRPr="00134765" w:rsidRDefault="008754C4" w:rsidP="00134765">
            <w:pPr>
              <w:spacing w:line="600" w:lineRule="atLeast"/>
              <w:rPr>
                <w:rFonts w:ascii="Times New Roman" w:eastAsia="方正仿宋GB2312" w:hAnsi="Times New Roman"/>
                <w:sz w:val="32"/>
                <w:szCs w:val="32"/>
              </w:rPr>
            </w:pPr>
            <w:r w:rsidRPr="00134765">
              <w:rPr>
                <w:rFonts w:ascii="Times New Roman" w:eastAsia="方正仿宋GB2312" w:hAnsi="Times New Roman" w:hint="eastAsia"/>
                <w:sz w:val="32"/>
                <w:szCs w:val="32"/>
              </w:rPr>
              <w:t>纳入日常管理，建立考核体系</w:t>
            </w:r>
            <w:r w:rsidR="00070797" w:rsidRPr="00134765">
              <w:rPr>
                <w:rFonts w:ascii="Times New Roman" w:eastAsia="方正仿宋GB2312" w:hAnsi="Times New Roman" w:hint="eastAsia"/>
                <w:sz w:val="32"/>
                <w:szCs w:val="32"/>
              </w:rPr>
              <w:t>；</w:t>
            </w:r>
            <w:r w:rsidR="00512B6B" w:rsidRPr="00134765">
              <w:rPr>
                <w:rFonts w:ascii="Times New Roman" w:eastAsia="方正仿宋GB2312" w:hAnsi="Times New Roman" w:hint="eastAsia"/>
                <w:sz w:val="32"/>
                <w:szCs w:val="32"/>
              </w:rPr>
              <w:t>进一步完善语言文字工作机构，扩大队伍建</w:t>
            </w:r>
            <w:r w:rsidR="00512B6B" w:rsidRPr="00134765">
              <w:rPr>
                <w:rFonts w:ascii="Times New Roman" w:eastAsia="方正仿宋GB2312" w:hAnsi="Times New Roman" w:hint="eastAsia"/>
                <w:sz w:val="32"/>
                <w:szCs w:val="32"/>
              </w:rPr>
              <w:lastRenderedPageBreak/>
              <w:t>设，加大对语言文字工作的经费投入。</w:t>
            </w:r>
          </w:p>
        </w:tc>
        <w:tc>
          <w:tcPr>
            <w:tcW w:w="3969"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9859A3" w:rsidRPr="00134765" w:rsidRDefault="008754C4" w:rsidP="00134765">
            <w:pPr>
              <w:spacing w:line="600" w:lineRule="atLeast"/>
              <w:rPr>
                <w:rFonts w:ascii="Times New Roman" w:eastAsia="方正仿宋GB2312" w:hAnsi="Times New Roman"/>
                <w:sz w:val="32"/>
                <w:szCs w:val="32"/>
              </w:rPr>
            </w:pPr>
            <w:r w:rsidRPr="00134765">
              <w:rPr>
                <w:rFonts w:ascii="Times New Roman" w:eastAsia="方正仿宋GB2312" w:hAnsi="Times New Roman" w:hint="eastAsia"/>
                <w:sz w:val="32"/>
                <w:szCs w:val="32"/>
              </w:rPr>
              <w:lastRenderedPageBreak/>
              <w:t>在学院发展规划和年度工</w:t>
            </w:r>
            <w:r w:rsidR="00DD2400" w:rsidRPr="00134765">
              <w:rPr>
                <w:rFonts w:ascii="Times New Roman" w:eastAsia="方正仿宋GB2312" w:hAnsi="Times New Roman" w:hint="eastAsia"/>
                <w:sz w:val="32"/>
                <w:szCs w:val="32"/>
              </w:rPr>
              <w:t>作要点、总结中有语言文字工作内容；</w:t>
            </w:r>
            <w:r w:rsidR="00FC7FB6" w:rsidRPr="00134765">
              <w:rPr>
                <w:rFonts w:ascii="Times New Roman" w:eastAsia="方正仿宋GB2312" w:hAnsi="Times New Roman" w:hint="eastAsia"/>
                <w:sz w:val="32"/>
                <w:szCs w:val="32"/>
              </w:rPr>
              <w:t>将语言文字工作</w:t>
            </w:r>
            <w:r w:rsidR="00FC7FB6" w:rsidRPr="00134765">
              <w:rPr>
                <w:rFonts w:ascii="Times New Roman" w:eastAsia="方正仿宋GB2312" w:hAnsi="Times New Roman" w:hint="eastAsia"/>
                <w:sz w:val="32"/>
                <w:szCs w:val="32"/>
              </w:rPr>
              <w:lastRenderedPageBreak/>
              <w:t>纳入各单位年度目标考核范畴</w:t>
            </w:r>
            <w:r w:rsidR="00DD2400" w:rsidRPr="00134765">
              <w:rPr>
                <w:rFonts w:ascii="Times New Roman" w:eastAsia="方正仿宋GB2312" w:hAnsi="Times New Roman" w:hint="eastAsia"/>
                <w:sz w:val="32"/>
                <w:szCs w:val="32"/>
              </w:rPr>
              <w:t>；加强对系部语言文字工作的考核：各系部要制定并按时提交语言文字工作的计划及总结</w:t>
            </w:r>
            <w:r w:rsidR="00B0537A" w:rsidRPr="00134765">
              <w:rPr>
                <w:rFonts w:ascii="Times New Roman" w:eastAsia="方正仿宋GB2312" w:hAnsi="Times New Roman" w:hint="eastAsia"/>
                <w:sz w:val="32"/>
                <w:szCs w:val="32"/>
              </w:rPr>
              <w:t>，各系部每学期开展相关活动不少于三次，活动获奖可加分。</w:t>
            </w:r>
            <w:r w:rsidR="00C5735C" w:rsidRPr="00134765">
              <w:rPr>
                <w:rFonts w:ascii="Times New Roman" w:eastAsia="方正仿宋GB2312" w:hAnsi="Times New Roman" w:hint="eastAsia"/>
                <w:sz w:val="32"/>
                <w:szCs w:val="32"/>
              </w:rPr>
              <w:t>活动资料需按时提交，否则扣分。</w:t>
            </w:r>
          </w:p>
        </w:tc>
        <w:tc>
          <w:tcPr>
            <w:tcW w:w="1579"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9859A3" w:rsidRPr="00134765" w:rsidRDefault="008754C4" w:rsidP="007E74BA">
            <w:pPr>
              <w:spacing w:line="600" w:lineRule="atLeast"/>
              <w:ind w:firstLineChars="150" w:firstLine="480"/>
              <w:rPr>
                <w:rFonts w:ascii="Times New Roman" w:eastAsia="方正仿宋GB2312" w:hAnsi="Times New Roman"/>
                <w:sz w:val="32"/>
                <w:szCs w:val="32"/>
              </w:rPr>
            </w:pPr>
            <w:r w:rsidRPr="00134765">
              <w:rPr>
                <w:rFonts w:ascii="Times New Roman" w:eastAsia="方正仿宋GB2312" w:hAnsi="Times New Roman"/>
                <w:sz w:val="32"/>
                <w:szCs w:val="32"/>
              </w:rPr>
              <w:lastRenderedPageBreak/>
              <w:t>全年</w:t>
            </w:r>
          </w:p>
        </w:tc>
        <w:tc>
          <w:tcPr>
            <w:tcW w:w="1229"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9859A3" w:rsidRPr="00134765" w:rsidRDefault="00140363" w:rsidP="00134765">
            <w:pPr>
              <w:spacing w:line="600" w:lineRule="atLeast"/>
              <w:rPr>
                <w:rFonts w:ascii="Times New Roman" w:eastAsia="方正仿宋GB2312" w:hAnsi="Times New Roman"/>
                <w:sz w:val="32"/>
                <w:szCs w:val="32"/>
              </w:rPr>
            </w:pPr>
            <w:r w:rsidRPr="00134765">
              <w:rPr>
                <w:rFonts w:ascii="Times New Roman" w:eastAsia="方正仿宋GB2312" w:hAnsi="Times New Roman" w:hint="eastAsia"/>
                <w:sz w:val="32"/>
                <w:szCs w:val="32"/>
              </w:rPr>
              <w:t>党政办、目标</w:t>
            </w:r>
            <w:r w:rsidR="008754C4" w:rsidRPr="00134765">
              <w:rPr>
                <w:rFonts w:ascii="Times New Roman" w:eastAsia="方正仿宋GB2312" w:hAnsi="Times New Roman" w:hint="eastAsia"/>
                <w:sz w:val="32"/>
                <w:szCs w:val="32"/>
              </w:rPr>
              <w:t>管理</w:t>
            </w:r>
            <w:r w:rsidR="008754C4" w:rsidRPr="00134765">
              <w:rPr>
                <w:rFonts w:ascii="Times New Roman" w:eastAsia="方正仿宋GB2312" w:hAnsi="Times New Roman" w:hint="eastAsia"/>
                <w:sz w:val="32"/>
                <w:szCs w:val="32"/>
              </w:rPr>
              <w:lastRenderedPageBreak/>
              <w:t>处</w:t>
            </w:r>
          </w:p>
        </w:tc>
      </w:tr>
      <w:tr w:rsidR="005E29F4" w:rsidRPr="002E6E3C" w:rsidTr="00134765">
        <w:tc>
          <w:tcPr>
            <w:tcW w:w="1236"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5E29F4" w:rsidRPr="00134765" w:rsidRDefault="00B57EDD" w:rsidP="00134765">
            <w:pPr>
              <w:spacing w:line="600" w:lineRule="atLeast"/>
              <w:ind w:firstLineChars="200" w:firstLine="640"/>
              <w:rPr>
                <w:rFonts w:ascii="Times New Roman" w:eastAsia="方正仿宋GB2312" w:hAnsi="Times New Roman"/>
                <w:sz w:val="32"/>
                <w:szCs w:val="32"/>
              </w:rPr>
            </w:pPr>
            <w:r w:rsidRPr="00134765">
              <w:rPr>
                <w:rFonts w:ascii="Times New Roman" w:eastAsia="方正仿宋GB2312" w:hAnsi="Times New Roman" w:hint="eastAsia"/>
                <w:sz w:val="32"/>
                <w:szCs w:val="32"/>
              </w:rPr>
              <w:lastRenderedPageBreak/>
              <w:t>3</w:t>
            </w:r>
          </w:p>
        </w:tc>
        <w:tc>
          <w:tcPr>
            <w:tcW w:w="1575"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5E29F4" w:rsidRPr="00134765" w:rsidRDefault="002B2068" w:rsidP="00134765">
            <w:pPr>
              <w:spacing w:line="600" w:lineRule="atLeast"/>
              <w:rPr>
                <w:rFonts w:ascii="Times New Roman" w:eastAsia="方正仿宋GB2312" w:hAnsi="Times New Roman"/>
                <w:sz w:val="32"/>
                <w:szCs w:val="32"/>
              </w:rPr>
            </w:pPr>
            <w:r w:rsidRPr="00134765">
              <w:rPr>
                <w:rFonts w:ascii="Times New Roman" w:eastAsia="方正仿宋GB2312" w:hAnsi="Times New Roman" w:hint="eastAsia"/>
                <w:sz w:val="32"/>
                <w:szCs w:val="32"/>
              </w:rPr>
              <w:t>健全建立</w:t>
            </w:r>
            <w:r w:rsidR="005E29F4" w:rsidRPr="00134765">
              <w:rPr>
                <w:rFonts w:ascii="Times New Roman" w:eastAsia="方正仿宋GB2312" w:hAnsi="Times New Roman" w:hint="eastAsia"/>
                <w:sz w:val="32"/>
                <w:szCs w:val="32"/>
              </w:rPr>
              <w:t>规章制度</w:t>
            </w:r>
          </w:p>
        </w:tc>
        <w:tc>
          <w:tcPr>
            <w:tcW w:w="3827"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5E29F4" w:rsidRPr="00134765" w:rsidRDefault="002B2068" w:rsidP="00134765">
            <w:pPr>
              <w:spacing w:line="600" w:lineRule="atLeast"/>
              <w:rPr>
                <w:rFonts w:ascii="Times New Roman" w:eastAsia="方正仿宋GB2312" w:hAnsi="Times New Roman"/>
                <w:sz w:val="32"/>
                <w:szCs w:val="32"/>
              </w:rPr>
            </w:pPr>
            <w:r w:rsidRPr="00134765">
              <w:rPr>
                <w:rFonts w:ascii="Times New Roman" w:eastAsia="方正仿宋GB2312" w:hAnsi="Times New Roman" w:hint="eastAsia"/>
                <w:sz w:val="32"/>
                <w:szCs w:val="32"/>
              </w:rPr>
              <w:t>细化语言文字规范使用制度，制定切实可行措施</w:t>
            </w:r>
          </w:p>
        </w:tc>
        <w:tc>
          <w:tcPr>
            <w:tcW w:w="3969"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5E29F4" w:rsidRPr="00134765" w:rsidRDefault="002B2068" w:rsidP="00134765">
            <w:pPr>
              <w:spacing w:line="600" w:lineRule="atLeast"/>
              <w:rPr>
                <w:rFonts w:ascii="Times New Roman" w:eastAsia="方正仿宋GB2312" w:hAnsi="Times New Roman"/>
                <w:sz w:val="32"/>
                <w:szCs w:val="32"/>
              </w:rPr>
            </w:pPr>
            <w:r w:rsidRPr="00134765">
              <w:rPr>
                <w:rFonts w:ascii="Times New Roman" w:eastAsia="方正仿宋GB2312" w:hAnsi="Times New Roman" w:hint="eastAsia"/>
                <w:sz w:val="32"/>
                <w:szCs w:val="32"/>
              </w:rPr>
              <w:t>教育实践过程中有关于语言文字使用的规章制度，并有定期检查落实制度；在职务评聘、教育教学考核评价等制度中，有关于语言文字</w:t>
            </w:r>
            <w:r w:rsidRPr="00134765">
              <w:rPr>
                <w:rFonts w:ascii="Times New Roman" w:eastAsia="方正仿宋GB2312" w:hAnsi="Times New Roman" w:hint="eastAsia"/>
                <w:sz w:val="32"/>
                <w:szCs w:val="32"/>
              </w:rPr>
              <w:lastRenderedPageBreak/>
              <w:t>应用能力、应用情况的明确要求</w:t>
            </w:r>
            <w:r w:rsidR="00037D6D" w:rsidRPr="00134765">
              <w:rPr>
                <w:rFonts w:ascii="Times New Roman" w:eastAsia="方正仿宋GB2312" w:hAnsi="Times New Roman" w:hint="eastAsia"/>
                <w:sz w:val="32"/>
                <w:szCs w:val="32"/>
              </w:rPr>
              <w:t>。</w:t>
            </w:r>
          </w:p>
        </w:tc>
        <w:tc>
          <w:tcPr>
            <w:tcW w:w="1579"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5E29F4" w:rsidRPr="00134765" w:rsidRDefault="002B2068" w:rsidP="007E74BA">
            <w:pPr>
              <w:spacing w:line="600" w:lineRule="atLeast"/>
              <w:ind w:firstLineChars="150" w:firstLine="480"/>
              <w:rPr>
                <w:rFonts w:ascii="Times New Roman" w:eastAsia="方正仿宋GB2312" w:hAnsi="Times New Roman"/>
                <w:sz w:val="32"/>
                <w:szCs w:val="32"/>
              </w:rPr>
            </w:pPr>
            <w:r w:rsidRPr="00134765">
              <w:rPr>
                <w:rFonts w:ascii="Times New Roman" w:eastAsia="方正仿宋GB2312" w:hAnsi="Times New Roman" w:hint="eastAsia"/>
                <w:sz w:val="32"/>
                <w:szCs w:val="32"/>
              </w:rPr>
              <w:lastRenderedPageBreak/>
              <w:t>全年</w:t>
            </w:r>
          </w:p>
        </w:tc>
        <w:tc>
          <w:tcPr>
            <w:tcW w:w="1229"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5E29F4" w:rsidRPr="00134765" w:rsidRDefault="005E29F4" w:rsidP="00134765">
            <w:pPr>
              <w:spacing w:line="600" w:lineRule="atLeast"/>
              <w:rPr>
                <w:rFonts w:ascii="Times New Roman" w:eastAsia="方正仿宋GB2312" w:hAnsi="Times New Roman"/>
                <w:sz w:val="32"/>
                <w:szCs w:val="32"/>
              </w:rPr>
            </w:pPr>
            <w:r w:rsidRPr="00134765">
              <w:rPr>
                <w:rFonts w:ascii="Times New Roman" w:eastAsia="方正仿宋GB2312" w:hAnsi="Times New Roman" w:hint="eastAsia"/>
                <w:sz w:val="32"/>
                <w:szCs w:val="32"/>
              </w:rPr>
              <w:t>教务处、人事处</w:t>
            </w:r>
          </w:p>
        </w:tc>
      </w:tr>
      <w:tr w:rsidR="005E29F4" w:rsidRPr="002E6E3C" w:rsidTr="00134765">
        <w:tc>
          <w:tcPr>
            <w:tcW w:w="1236"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5E29F4" w:rsidRPr="00134765" w:rsidRDefault="00B57EDD" w:rsidP="00134765">
            <w:pPr>
              <w:spacing w:line="600" w:lineRule="atLeast"/>
              <w:ind w:firstLineChars="200" w:firstLine="640"/>
              <w:rPr>
                <w:rFonts w:ascii="Times New Roman" w:eastAsia="方正仿宋GB2312" w:hAnsi="Times New Roman"/>
                <w:sz w:val="32"/>
                <w:szCs w:val="32"/>
              </w:rPr>
            </w:pPr>
            <w:r w:rsidRPr="00134765">
              <w:rPr>
                <w:rFonts w:ascii="Times New Roman" w:eastAsia="方正仿宋GB2312" w:hAnsi="Times New Roman" w:hint="eastAsia"/>
                <w:sz w:val="32"/>
                <w:szCs w:val="32"/>
              </w:rPr>
              <w:lastRenderedPageBreak/>
              <w:t>4</w:t>
            </w:r>
          </w:p>
        </w:tc>
        <w:tc>
          <w:tcPr>
            <w:tcW w:w="1575"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5E29F4" w:rsidRPr="00134765" w:rsidRDefault="005E29F4" w:rsidP="00134765">
            <w:pPr>
              <w:spacing w:line="600" w:lineRule="atLeast"/>
              <w:rPr>
                <w:rFonts w:ascii="Times New Roman" w:eastAsia="方正仿宋GB2312" w:hAnsi="Times New Roman"/>
                <w:sz w:val="32"/>
                <w:szCs w:val="32"/>
              </w:rPr>
            </w:pPr>
            <w:r w:rsidRPr="00134765">
              <w:rPr>
                <w:rFonts w:ascii="Times New Roman" w:eastAsia="方正仿宋GB2312" w:hAnsi="Times New Roman" w:hint="eastAsia"/>
                <w:sz w:val="32"/>
                <w:szCs w:val="32"/>
              </w:rPr>
              <w:t>提升教师语言文字能力</w:t>
            </w:r>
          </w:p>
        </w:tc>
        <w:tc>
          <w:tcPr>
            <w:tcW w:w="3827"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5E29F4" w:rsidRPr="00134765" w:rsidRDefault="005E29F4" w:rsidP="00134765">
            <w:pPr>
              <w:spacing w:line="600" w:lineRule="atLeast"/>
              <w:rPr>
                <w:rFonts w:ascii="Times New Roman" w:eastAsia="方正仿宋GB2312" w:hAnsi="Times New Roman"/>
                <w:sz w:val="32"/>
                <w:szCs w:val="32"/>
              </w:rPr>
            </w:pPr>
            <w:r w:rsidRPr="00134765">
              <w:rPr>
                <w:rFonts w:ascii="Times New Roman" w:eastAsia="方正仿宋GB2312" w:hAnsi="Times New Roman" w:hint="eastAsia"/>
                <w:sz w:val="32"/>
                <w:szCs w:val="32"/>
              </w:rPr>
              <w:t>将语言文字应用能力纳入教师培训方案</w:t>
            </w:r>
          </w:p>
        </w:tc>
        <w:tc>
          <w:tcPr>
            <w:tcW w:w="3969"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5E29F4" w:rsidRPr="00134765" w:rsidRDefault="00642845" w:rsidP="00134765">
            <w:pPr>
              <w:spacing w:line="600" w:lineRule="atLeast"/>
              <w:rPr>
                <w:rFonts w:ascii="Times New Roman" w:eastAsia="方正仿宋GB2312" w:hAnsi="Times New Roman"/>
                <w:sz w:val="32"/>
                <w:szCs w:val="32"/>
              </w:rPr>
            </w:pPr>
            <w:r w:rsidRPr="00134765">
              <w:rPr>
                <w:rFonts w:ascii="Times New Roman" w:eastAsia="方正仿宋GB2312" w:hAnsi="Times New Roman" w:hint="eastAsia"/>
                <w:sz w:val="32"/>
                <w:szCs w:val="32"/>
              </w:rPr>
              <w:t>实施教师持证上岗制度，加强教师语言文字能力的培训与训练。</w:t>
            </w:r>
          </w:p>
        </w:tc>
        <w:tc>
          <w:tcPr>
            <w:tcW w:w="1579"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5E29F4" w:rsidRPr="00134765" w:rsidRDefault="00AE2762" w:rsidP="007E74BA">
            <w:pPr>
              <w:spacing w:line="600" w:lineRule="atLeast"/>
              <w:ind w:firstLineChars="150" w:firstLine="480"/>
              <w:rPr>
                <w:rFonts w:ascii="Times New Roman" w:eastAsia="方正仿宋GB2312" w:hAnsi="Times New Roman"/>
                <w:sz w:val="32"/>
                <w:szCs w:val="32"/>
              </w:rPr>
            </w:pPr>
            <w:r w:rsidRPr="00134765">
              <w:rPr>
                <w:rFonts w:ascii="Times New Roman" w:eastAsia="方正仿宋GB2312" w:hAnsi="Times New Roman" w:hint="eastAsia"/>
                <w:sz w:val="32"/>
                <w:szCs w:val="32"/>
              </w:rPr>
              <w:t>长期</w:t>
            </w:r>
          </w:p>
        </w:tc>
        <w:tc>
          <w:tcPr>
            <w:tcW w:w="1229"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5E29F4" w:rsidRPr="00134765" w:rsidRDefault="005E29F4" w:rsidP="00134765">
            <w:pPr>
              <w:spacing w:line="600" w:lineRule="atLeast"/>
              <w:rPr>
                <w:rFonts w:ascii="Times New Roman" w:eastAsia="方正仿宋GB2312" w:hAnsi="Times New Roman"/>
                <w:sz w:val="32"/>
                <w:szCs w:val="32"/>
              </w:rPr>
            </w:pPr>
            <w:r w:rsidRPr="00134765">
              <w:rPr>
                <w:rFonts w:ascii="Times New Roman" w:eastAsia="方正仿宋GB2312" w:hAnsi="Times New Roman" w:hint="eastAsia"/>
                <w:sz w:val="32"/>
                <w:szCs w:val="32"/>
              </w:rPr>
              <w:t>人事处</w:t>
            </w:r>
          </w:p>
        </w:tc>
      </w:tr>
      <w:tr w:rsidR="005E29F4" w:rsidRPr="002E6E3C" w:rsidTr="00134765">
        <w:tc>
          <w:tcPr>
            <w:tcW w:w="1236"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5E29F4" w:rsidRPr="00134765" w:rsidRDefault="00B57EDD" w:rsidP="00134765">
            <w:pPr>
              <w:spacing w:line="600" w:lineRule="atLeast"/>
              <w:ind w:firstLineChars="200" w:firstLine="640"/>
              <w:rPr>
                <w:rFonts w:ascii="Times New Roman" w:eastAsia="方正仿宋GB2312" w:hAnsi="Times New Roman"/>
                <w:sz w:val="32"/>
                <w:szCs w:val="32"/>
              </w:rPr>
            </w:pPr>
            <w:r w:rsidRPr="00134765">
              <w:rPr>
                <w:rFonts w:ascii="Times New Roman" w:eastAsia="方正仿宋GB2312" w:hAnsi="Times New Roman" w:hint="eastAsia"/>
                <w:sz w:val="32"/>
                <w:szCs w:val="32"/>
              </w:rPr>
              <w:t>5</w:t>
            </w:r>
          </w:p>
        </w:tc>
        <w:tc>
          <w:tcPr>
            <w:tcW w:w="1575"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5E29F4" w:rsidRPr="00134765" w:rsidRDefault="005E29F4" w:rsidP="00134765">
            <w:pPr>
              <w:spacing w:line="600" w:lineRule="atLeast"/>
              <w:rPr>
                <w:rFonts w:ascii="Times New Roman" w:eastAsia="方正仿宋GB2312" w:hAnsi="Times New Roman"/>
                <w:sz w:val="32"/>
                <w:szCs w:val="32"/>
              </w:rPr>
            </w:pPr>
            <w:r w:rsidRPr="00134765">
              <w:rPr>
                <w:rFonts w:ascii="Times New Roman" w:eastAsia="方正仿宋GB2312" w:hAnsi="Times New Roman" w:hint="eastAsia"/>
                <w:sz w:val="32"/>
                <w:szCs w:val="32"/>
              </w:rPr>
              <w:t>提升学生语言文字能力</w:t>
            </w:r>
          </w:p>
        </w:tc>
        <w:tc>
          <w:tcPr>
            <w:tcW w:w="3827"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5E29F4" w:rsidRPr="00134765" w:rsidRDefault="009B50BA" w:rsidP="00134765">
            <w:pPr>
              <w:spacing w:line="600" w:lineRule="atLeast"/>
              <w:rPr>
                <w:rFonts w:ascii="Times New Roman" w:eastAsia="方正仿宋GB2312" w:hAnsi="Times New Roman"/>
                <w:sz w:val="32"/>
                <w:szCs w:val="32"/>
              </w:rPr>
            </w:pPr>
            <w:r w:rsidRPr="00134765">
              <w:rPr>
                <w:rFonts w:ascii="Times New Roman" w:eastAsia="方正仿宋GB2312" w:hAnsi="Times New Roman" w:hint="eastAsia"/>
                <w:sz w:val="32"/>
                <w:szCs w:val="32"/>
              </w:rPr>
              <w:t>将增强学生语言文字规范意识和语言文字应用能力贯穿到学院人才培育的全过程</w:t>
            </w:r>
          </w:p>
        </w:tc>
        <w:tc>
          <w:tcPr>
            <w:tcW w:w="3969"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5E29F4" w:rsidRPr="00134765" w:rsidRDefault="009B50BA" w:rsidP="00134765">
            <w:pPr>
              <w:spacing w:line="600" w:lineRule="atLeast"/>
              <w:ind w:firstLineChars="200" w:firstLine="640"/>
              <w:rPr>
                <w:rFonts w:ascii="Times New Roman" w:eastAsia="方正仿宋GB2312" w:hAnsi="Times New Roman"/>
                <w:sz w:val="32"/>
                <w:szCs w:val="32"/>
              </w:rPr>
            </w:pPr>
            <w:r w:rsidRPr="00134765">
              <w:rPr>
                <w:rFonts w:ascii="Times New Roman" w:eastAsia="方正仿宋GB2312" w:hAnsi="Times New Roman" w:hint="eastAsia"/>
                <w:sz w:val="32"/>
                <w:szCs w:val="32"/>
              </w:rPr>
              <w:t>将提高学生语言文字应用能力列入有关专业的人才培养目标的基本要求；</w:t>
            </w:r>
            <w:r w:rsidR="008B2222" w:rsidRPr="00134765">
              <w:rPr>
                <w:rFonts w:ascii="Times New Roman" w:eastAsia="方正仿宋GB2312" w:hAnsi="Times New Roman" w:hint="eastAsia"/>
                <w:sz w:val="32"/>
                <w:szCs w:val="32"/>
              </w:rPr>
              <w:t>学生重视口语交际能力培养和训练，</w:t>
            </w:r>
            <w:r w:rsidRPr="00134765">
              <w:rPr>
                <w:rFonts w:ascii="Times New Roman" w:eastAsia="方正仿宋GB2312" w:hAnsi="Times New Roman" w:hint="eastAsia"/>
                <w:sz w:val="32"/>
                <w:szCs w:val="32"/>
              </w:rPr>
              <w:t>学生能自如运用普通话</w:t>
            </w:r>
            <w:r w:rsidR="00037D6D" w:rsidRPr="00134765">
              <w:rPr>
                <w:rFonts w:ascii="Times New Roman" w:eastAsia="方正仿宋GB2312" w:hAnsi="Times New Roman" w:hint="eastAsia"/>
                <w:sz w:val="32"/>
                <w:szCs w:val="32"/>
              </w:rPr>
              <w:t>。</w:t>
            </w:r>
          </w:p>
        </w:tc>
        <w:tc>
          <w:tcPr>
            <w:tcW w:w="1579"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5E29F4" w:rsidRPr="00134765" w:rsidRDefault="005E29F4" w:rsidP="007E74BA">
            <w:pPr>
              <w:spacing w:line="600" w:lineRule="atLeast"/>
              <w:ind w:firstLineChars="150" w:firstLine="480"/>
              <w:rPr>
                <w:rFonts w:ascii="Times New Roman" w:eastAsia="方正仿宋GB2312" w:hAnsi="Times New Roman"/>
                <w:sz w:val="32"/>
                <w:szCs w:val="32"/>
              </w:rPr>
            </w:pPr>
            <w:r w:rsidRPr="00134765">
              <w:rPr>
                <w:rFonts w:ascii="Times New Roman" w:eastAsia="方正仿宋GB2312" w:hAnsi="Times New Roman" w:hint="eastAsia"/>
                <w:sz w:val="32"/>
                <w:szCs w:val="32"/>
              </w:rPr>
              <w:t>长期</w:t>
            </w:r>
          </w:p>
        </w:tc>
        <w:tc>
          <w:tcPr>
            <w:tcW w:w="1229"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5E29F4" w:rsidRPr="00134765" w:rsidRDefault="005E29F4" w:rsidP="00134765">
            <w:pPr>
              <w:spacing w:line="600" w:lineRule="atLeast"/>
              <w:rPr>
                <w:rFonts w:ascii="Times New Roman" w:eastAsia="方正仿宋GB2312" w:hAnsi="Times New Roman"/>
                <w:sz w:val="32"/>
                <w:szCs w:val="32"/>
              </w:rPr>
            </w:pPr>
            <w:r w:rsidRPr="00134765">
              <w:rPr>
                <w:rFonts w:ascii="Times New Roman" w:eastAsia="方正仿宋GB2312" w:hAnsi="Times New Roman" w:hint="eastAsia"/>
                <w:sz w:val="32"/>
                <w:szCs w:val="32"/>
              </w:rPr>
              <w:t>各系、院团委</w:t>
            </w:r>
          </w:p>
        </w:tc>
      </w:tr>
      <w:tr w:rsidR="005E29F4" w:rsidRPr="002E6E3C" w:rsidTr="00134765">
        <w:tc>
          <w:tcPr>
            <w:tcW w:w="1236"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5E29F4" w:rsidRPr="00134765" w:rsidRDefault="00B57EDD" w:rsidP="00134765">
            <w:pPr>
              <w:spacing w:line="600" w:lineRule="atLeast"/>
              <w:ind w:firstLineChars="200" w:firstLine="640"/>
              <w:rPr>
                <w:rFonts w:ascii="Times New Roman" w:eastAsia="方正仿宋GB2312" w:hAnsi="Times New Roman"/>
                <w:sz w:val="32"/>
                <w:szCs w:val="32"/>
              </w:rPr>
            </w:pPr>
            <w:r w:rsidRPr="00134765">
              <w:rPr>
                <w:rFonts w:ascii="Times New Roman" w:eastAsia="方正仿宋GB2312" w:hAnsi="Times New Roman" w:hint="eastAsia"/>
                <w:sz w:val="32"/>
                <w:szCs w:val="32"/>
              </w:rPr>
              <w:t>6</w:t>
            </w:r>
          </w:p>
        </w:tc>
        <w:tc>
          <w:tcPr>
            <w:tcW w:w="1575"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5E29F4" w:rsidRPr="00134765" w:rsidRDefault="009B50BA" w:rsidP="00134765">
            <w:pPr>
              <w:spacing w:line="600" w:lineRule="atLeast"/>
              <w:rPr>
                <w:rFonts w:ascii="Times New Roman" w:eastAsia="方正仿宋GB2312" w:hAnsi="Times New Roman"/>
                <w:sz w:val="32"/>
                <w:szCs w:val="32"/>
              </w:rPr>
            </w:pPr>
            <w:r w:rsidRPr="00134765">
              <w:rPr>
                <w:rFonts w:ascii="Times New Roman" w:eastAsia="方正仿宋GB2312" w:hAnsi="Times New Roman" w:hint="eastAsia"/>
                <w:sz w:val="32"/>
                <w:szCs w:val="32"/>
              </w:rPr>
              <w:t>加强科学研究</w:t>
            </w:r>
          </w:p>
        </w:tc>
        <w:tc>
          <w:tcPr>
            <w:tcW w:w="3827"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5E29F4" w:rsidRPr="00134765" w:rsidRDefault="009B50BA" w:rsidP="00134765">
            <w:pPr>
              <w:spacing w:line="600" w:lineRule="atLeast"/>
              <w:rPr>
                <w:rFonts w:ascii="Times New Roman" w:eastAsia="方正仿宋GB2312" w:hAnsi="Times New Roman"/>
                <w:sz w:val="32"/>
                <w:szCs w:val="32"/>
              </w:rPr>
            </w:pPr>
            <w:r w:rsidRPr="00134765">
              <w:rPr>
                <w:rFonts w:ascii="Times New Roman" w:eastAsia="方正仿宋GB2312" w:hAnsi="Times New Roman" w:hint="eastAsia"/>
                <w:sz w:val="32"/>
                <w:szCs w:val="32"/>
              </w:rPr>
              <w:t>广泛开展研究，产出多形式成果</w:t>
            </w:r>
          </w:p>
        </w:tc>
        <w:tc>
          <w:tcPr>
            <w:tcW w:w="3969"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5E29F4" w:rsidRPr="00134765" w:rsidRDefault="00F068C4" w:rsidP="00134765">
            <w:pPr>
              <w:spacing w:line="600" w:lineRule="atLeast"/>
              <w:rPr>
                <w:rFonts w:ascii="Times New Roman" w:eastAsia="方正仿宋GB2312" w:hAnsi="Times New Roman"/>
                <w:sz w:val="32"/>
                <w:szCs w:val="32"/>
              </w:rPr>
            </w:pPr>
            <w:r w:rsidRPr="00134765">
              <w:rPr>
                <w:rFonts w:ascii="Times New Roman" w:eastAsia="方正仿宋GB2312" w:hAnsi="Times New Roman" w:hint="eastAsia"/>
                <w:sz w:val="32"/>
                <w:szCs w:val="32"/>
              </w:rPr>
              <w:t>进一步整合力量开展语言文字科研工作。</w:t>
            </w:r>
          </w:p>
          <w:p w:rsidR="006006CA" w:rsidRPr="00134765" w:rsidRDefault="006006CA" w:rsidP="00134765">
            <w:pPr>
              <w:spacing w:line="600" w:lineRule="atLeast"/>
              <w:ind w:firstLineChars="200" w:firstLine="640"/>
              <w:rPr>
                <w:rFonts w:ascii="Times New Roman" w:eastAsia="方正仿宋GB2312" w:hAnsi="Times New Roman"/>
                <w:sz w:val="32"/>
                <w:szCs w:val="32"/>
              </w:rPr>
            </w:pPr>
          </w:p>
        </w:tc>
        <w:tc>
          <w:tcPr>
            <w:tcW w:w="1579"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5E29F4" w:rsidRPr="00134765" w:rsidRDefault="005E29F4" w:rsidP="007E74BA">
            <w:pPr>
              <w:spacing w:line="600" w:lineRule="atLeast"/>
              <w:ind w:firstLineChars="150" w:firstLine="480"/>
              <w:rPr>
                <w:rFonts w:ascii="Times New Roman" w:eastAsia="方正仿宋GB2312" w:hAnsi="Times New Roman"/>
                <w:sz w:val="32"/>
                <w:szCs w:val="32"/>
              </w:rPr>
            </w:pPr>
            <w:r w:rsidRPr="00134765">
              <w:rPr>
                <w:rFonts w:ascii="Times New Roman" w:eastAsia="方正仿宋GB2312" w:hAnsi="Times New Roman" w:hint="eastAsia"/>
                <w:sz w:val="32"/>
                <w:szCs w:val="32"/>
              </w:rPr>
              <w:t>长期</w:t>
            </w:r>
          </w:p>
        </w:tc>
        <w:tc>
          <w:tcPr>
            <w:tcW w:w="1229"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5E29F4" w:rsidRPr="00134765" w:rsidRDefault="005E29F4" w:rsidP="00134765">
            <w:pPr>
              <w:spacing w:line="600" w:lineRule="atLeast"/>
              <w:rPr>
                <w:rFonts w:ascii="Times New Roman" w:eastAsia="方正仿宋GB2312" w:hAnsi="Times New Roman"/>
                <w:sz w:val="32"/>
                <w:szCs w:val="32"/>
              </w:rPr>
            </w:pPr>
            <w:r w:rsidRPr="00134765">
              <w:rPr>
                <w:rFonts w:ascii="Times New Roman" w:eastAsia="方正仿宋GB2312" w:hAnsi="Times New Roman" w:hint="eastAsia"/>
                <w:sz w:val="32"/>
                <w:szCs w:val="32"/>
              </w:rPr>
              <w:t>科研处</w:t>
            </w:r>
          </w:p>
        </w:tc>
      </w:tr>
      <w:tr w:rsidR="005E29F4" w:rsidRPr="002E6E3C" w:rsidTr="00134765">
        <w:tc>
          <w:tcPr>
            <w:tcW w:w="1236"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5E29F4" w:rsidRPr="00134765" w:rsidRDefault="00B57EDD" w:rsidP="00134765">
            <w:pPr>
              <w:spacing w:line="600" w:lineRule="atLeast"/>
              <w:ind w:firstLineChars="200" w:firstLine="640"/>
              <w:rPr>
                <w:rFonts w:ascii="Times New Roman" w:eastAsia="方正仿宋GB2312" w:hAnsi="Times New Roman"/>
                <w:sz w:val="32"/>
                <w:szCs w:val="32"/>
              </w:rPr>
            </w:pPr>
            <w:r w:rsidRPr="00134765">
              <w:rPr>
                <w:rFonts w:ascii="Times New Roman" w:eastAsia="方正仿宋GB2312" w:hAnsi="Times New Roman" w:hint="eastAsia"/>
                <w:sz w:val="32"/>
                <w:szCs w:val="32"/>
              </w:rPr>
              <w:lastRenderedPageBreak/>
              <w:t>7</w:t>
            </w:r>
          </w:p>
        </w:tc>
        <w:tc>
          <w:tcPr>
            <w:tcW w:w="1575"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DD25B7" w:rsidRPr="00134765" w:rsidRDefault="00DD25B7" w:rsidP="00134765">
            <w:pPr>
              <w:spacing w:line="600" w:lineRule="atLeast"/>
              <w:rPr>
                <w:rFonts w:ascii="Times New Roman" w:eastAsia="方正仿宋GB2312" w:hAnsi="Times New Roman"/>
                <w:sz w:val="32"/>
                <w:szCs w:val="32"/>
              </w:rPr>
            </w:pPr>
            <w:r w:rsidRPr="00134765">
              <w:rPr>
                <w:rFonts w:ascii="Times New Roman" w:eastAsia="方正仿宋GB2312" w:hAnsi="Times New Roman"/>
                <w:sz w:val="32"/>
                <w:szCs w:val="32"/>
              </w:rPr>
              <w:t>加强学院语言文字</w:t>
            </w:r>
            <w:r w:rsidR="00665F6E" w:rsidRPr="00134765">
              <w:rPr>
                <w:rFonts w:ascii="Times New Roman" w:eastAsia="方正仿宋GB2312" w:hAnsi="Times New Roman" w:hint="eastAsia"/>
                <w:sz w:val="32"/>
                <w:szCs w:val="32"/>
              </w:rPr>
              <w:t>工作</w:t>
            </w:r>
            <w:r w:rsidRPr="00134765">
              <w:rPr>
                <w:rFonts w:ascii="Times New Roman" w:eastAsia="方正仿宋GB2312" w:hAnsi="Times New Roman"/>
                <w:sz w:val="32"/>
                <w:szCs w:val="32"/>
              </w:rPr>
              <w:t>平台建设</w:t>
            </w:r>
          </w:p>
          <w:p w:rsidR="005E29F4" w:rsidRPr="00134765" w:rsidRDefault="005E29F4" w:rsidP="00134765">
            <w:pPr>
              <w:spacing w:line="600" w:lineRule="atLeast"/>
              <w:ind w:firstLineChars="200" w:firstLine="640"/>
              <w:rPr>
                <w:rFonts w:ascii="Times New Roman" w:eastAsia="方正仿宋GB2312" w:hAnsi="Times New Roman"/>
                <w:sz w:val="32"/>
                <w:szCs w:val="32"/>
              </w:rPr>
            </w:pPr>
          </w:p>
        </w:tc>
        <w:tc>
          <w:tcPr>
            <w:tcW w:w="3827"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5E29F4" w:rsidRPr="00134765" w:rsidRDefault="00703D6A" w:rsidP="00134765">
            <w:pPr>
              <w:spacing w:line="600" w:lineRule="atLeast"/>
              <w:rPr>
                <w:rFonts w:ascii="Times New Roman" w:eastAsia="方正仿宋GB2312" w:hAnsi="Times New Roman"/>
                <w:sz w:val="32"/>
                <w:szCs w:val="32"/>
              </w:rPr>
            </w:pPr>
            <w:r w:rsidRPr="00134765">
              <w:rPr>
                <w:rFonts w:ascii="Times New Roman" w:eastAsia="方正仿宋GB2312" w:hAnsi="Times New Roman" w:hint="eastAsia"/>
                <w:sz w:val="32"/>
                <w:szCs w:val="32"/>
              </w:rPr>
              <w:t>通过语言文字工作平台，活化语言文字工作内容；提高语言文字工作</w:t>
            </w:r>
            <w:r w:rsidR="00665F6E" w:rsidRPr="00134765">
              <w:rPr>
                <w:rFonts w:ascii="Times New Roman" w:eastAsia="方正仿宋GB2312" w:hAnsi="Times New Roman"/>
                <w:sz w:val="32"/>
                <w:szCs w:val="32"/>
              </w:rPr>
              <w:t>微信群</w:t>
            </w:r>
            <w:r w:rsidRPr="00134765">
              <w:rPr>
                <w:rFonts w:ascii="Times New Roman" w:eastAsia="方正仿宋GB2312" w:hAnsi="Times New Roman" w:hint="eastAsia"/>
                <w:sz w:val="32"/>
                <w:szCs w:val="32"/>
              </w:rPr>
              <w:t>使用效率。</w:t>
            </w:r>
          </w:p>
        </w:tc>
        <w:tc>
          <w:tcPr>
            <w:tcW w:w="3969"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5E29F4" w:rsidRPr="00134765" w:rsidRDefault="00610185" w:rsidP="00134765">
            <w:pPr>
              <w:spacing w:line="600" w:lineRule="atLeast"/>
              <w:rPr>
                <w:rFonts w:ascii="Times New Roman" w:eastAsia="方正仿宋GB2312" w:hAnsi="Times New Roman"/>
                <w:sz w:val="32"/>
                <w:szCs w:val="32"/>
              </w:rPr>
            </w:pPr>
            <w:r w:rsidRPr="00134765">
              <w:rPr>
                <w:rFonts w:ascii="Times New Roman" w:eastAsia="方正仿宋GB2312" w:hAnsi="Times New Roman" w:hint="eastAsia"/>
                <w:sz w:val="32"/>
                <w:szCs w:val="32"/>
              </w:rPr>
              <w:t>进一步丰富和完善语言文字工作专题网站</w:t>
            </w:r>
            <w:r w:rsidR="00685575" w:rsidRPr="00134765">
              <w:rPr>
                <w:rFonts w:ascii="Times New Roman" w:eastAsia="方正仿宋GB2312" w:hAnsi="Times New Roman" w:hint="eastAsia"/>
                <w:sz w:val="32"/>
                <w:szCs w:val="32"/>
              </w:rPr>
              <w:t>。</w:t>
            </w:r>
          </w:p>
        </w:tc>
        <w:tc>
          <w:tcPr>
            <w:tcW w:w="1579"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5E29F4" w:rsidRPr="00134765" w:rsidRDefault="00933350" w:rsidP="007E74BA">
            <w:pPr>
              <w:spacing w:line="600" w:lineRule="atLeast"/>
              <w:ind w:firstLineChars="150" w:firstLine="480"/>
              <w:rPr>
                <w:rFonts w:ascii="Times New Roman" w:eastAsia="方正仿宋GB2312" w:hAnsi="Times New Roman"/>
                <w:sz w:val="32"/>
                <w:szCs w:val="32"/>
              </w:rPr>
            </w:pPr>
            <w:r w:rsidRPr="00134765">
              <w:rPr>
                <w:rFonts w:ascii="Times New Roman" w:eastAsia="方正仿宋GB2312" w:hAnsi="Times New Roman" w:hint="eastAsia"/>
                <w:sz w:val="32"/>
                <w:szCs w:val="32"/>
              </w:rPr>
              <w:t>长期</w:t>
            </w:r>
          </w:p>
        </w:tc>
        <w:tc>
          <w:tcPr>
            <w:tcW w:w="1229"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5E29F4" w:rsidRPr="00134765" w:rsidRDefault="00665F6E" w:rsidP="00134765">
            <w:pPr>
              <w:spacing w:line="600" w:lineRule="atLeast"/>
              <w:rPr>
                <w:rFonts w:ascii="Times New Roman" w:eastAsia="方正仿宋GB2312" w:hAnsi="Times New Roman"/>
                <w:sz w:val="32"/>
                <w:szCs w:val="32"/>
              </w:rPr>
            </w:pPr>
            <w:r w:rsidRPr="00134765">
              <w:rPr>
                <w:rFonts w:ascii="Times New Roman" w:eastAsia="方正仿宋GB2312" w:hAnsi="Times New Roman" w:hint="eastAsia"/>
                <w:sz w:val="32"/>
                <w:szCs w:val="32"/>
              </w:rPr>
              <w:t>各系部、</w:t>
            </w:r>
            <w:r w:rsidR="00EC1A9C" w:rsidRPr="00134765">
              <w:rPr>
                <w:rFonts w:ascii="Times New Roman" w:eastAsia="方正仿宋GB2312" w:hAnsi="Times New Roman" w:hint="eastAsia"/>
                <w:sz w:val="32"/>
                <w:szCs w:val="32"/>
              </w:rPr>
              <w:t>网络中心、</w:t>
            </w:r>
            <w:r w:rsidR="005E29F4" w:rsidRPr="00134765">
              <w:rPr>
                <w:rFonts w:ascii="Times New Roman" w:eastAsia="方正仿宋GB2312" w:hAnsi="Times New Roman" w:hint="eastAsia"/>
                <w:sz w:val="32"/>
                <w:szCs w:val="32"/>
              </w:rPr>
              <w:t>语委办</w:t>
            </w:r>
          </w:p>
        </w:tc>
      </w:tr>
      <w:tr w:rsidR="005E29F4" w:rsidRPr="002E6E3C" w:rsidTr="00134765">
        <w:tc>
          <w:tcPr>
            <w:tcW w:w="1236"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5E29F4" w:rsidRPr="00134765" w:rsidRDefault="00B57EDD" w:rsidP="00134765">
            <w:pPr>
              <w:spacing w:line="600" w:lineRule="atLeast"/>
              <w:ind w:firstLineChars="200" w:firstLine="640"/>
              <w:rPr>
                <w:rFonts w:ascii="Times New Roman" w:eastAsia="方正仿宋GB2312" w:hAnsi="Times New Roman"/>
                <w:sz w:val="32"/>
                <w:szCs w:val="32"/>
              </w:rPr>
            </w:pPr>
            <w:r w:rsidRPr="00134765">
              <w:rPr>
                <w:rFonts w:ascii="Times New Roman" w:eastAsia="方正仿宋GB2312" w:hAnsi="Times New Roman" w:hint="eastAsia"/>
                <w:sz w:val="32"/>
                <w:szCs w:val="32"/>
              </w:rPr>
              <w:t>8</w:t>
            </w:r>
          </w:p>
        </w:tc>
        <w:tc>
          <w:tcPr>
            <w:tcW w:w="1575"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5E29F4" w:rsidRPr="00134765" w:rsidRDefault="005E29F4" w:rsidP="00134765">
            <w:pPr>
              <w:spacing w:line="600" w:lineRule="atLeast"/>
              <w:rPr>
                <w:rFonts w:ascii="Times New Roman" w:eastAsia="方正仿宋GB2312" w:hAnsi="Times New Roman"/>
                <w:sz w:val="32"/>
                <w:szCs w:val="32"/>
              </w:rPr>
            </w:pPr>
            <w:r w:rsidRPr="00134765">
              <w:rPr>
                <w:rFonts w:ascii="Times New Roman" w:eastAsia="方正仿宋GB2312" w:hAnsi="Times New Roman" w:hint="eastAsia"/>
                <w:sz w:val="32"/>
                <w:szCs w:val="32"/>
              </w:rPr>
              <w:t>组织普通话水平等级测试</w:t>
            </w:r>
          </w:p>
        </w:tc>
        <w:tc>
          <w:tcPr>
            <w:tcW w:w="3827"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5E29F4" w:rsidRPr="00134765" w:rsidRDefault="005E29F4" w:rsidP="00134765">
            <w:pPr>
              <w:spacing w:line="600" w:lineRule="atLeast"/>
              <w:rPr>
                <w:rFonts w:ascii="Times New Roman" w:eastAsia="方正仿宋GB2312" w:hAnsi="Times New Roman"/>
                <w:sz w:val="32"/>
                <w:szCs w:val="32"/>
              </w:rPr>
            </w:pPr>
            <w:r w:rsidRPr="00134765">
              <w:rPr>
                <w:rFonts w:ascii="Times New Roman" w:eastAsia="方正仿宋GB2312" w:hAnsi="Times New Roman" w:hint="eastAsia"/>
                <w:sz w:val="32"/>
                <w:szCs w:val="32"/>
              </w:rPr>
              <w:t>组织普通话水平等级测试的报名、培训、测试等工作</w:t>
            </w:r>
            <w:r w:rsidR="00512521" w:rsidRPr="00134765">
              <w:rPr>
                <w:rFonts w:ascii="Times New Roman" w:eastAsia="方正仿宋GB2312" w:hAnsi="Times New Roman" w:hint="eastAsia"/>
                <w:sz w:val="32"/>
                <w:szCs w:val="32"/>
              </w:rPr>
              <w:t>。总结收集近三年普通话水平测试相关数据。提高学生普通话水平测试二级乙等过关率。</w:t>
            </w:r>
          </w:p>
        </w:tc>
        <w:tc>
          <w:tcPr>
            <w:tcW w:w="3969"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5E29F4" w:rsidRPr="00134765" w:rsidRDefault="005E29F4" w:rsidP="00134765">
            <w:pPr>
              <w:spacing w:line="600" w:lineRule="atLeast"/>
              <w:rPr>
                <w:rFonts w:ascii="Times New Roman" w:eastAsia="方正仿宋GB2312" w:hAnsi="Times New Roman"/>
                <w:sz w:val="32"/>
                <w:szCs w:val="32"/>
              </w:rPr>
            </w:pPr>
            <w:r w:rsidRPr="00134765">
              <w:rPr>
                <w:rFonts w:ascii="Times New Roman" w:eastAsia="方正仿宋GB2312" w:hAnsi="Times New Roman" w:hint="eastAsia"/>
                <w:sz w:val="32"/>
                <w:szCs w:val="32"/>
              </w:rPr>
              <w:t>加大宣传，提前安排，确保更多的学生参加测试。培训教师需具有普通话测试员证书或相关培训经验</w:t>
            </w:r>
            <w:r w:rsidR="00037D6D" w:rsidRPr="00134765">
              <w:rPr>
                <w:rFonts w:ascii="Times New Roman" w:eastAsia="方正仿宋GB2312" w:hAnsi="Times New Roman" w:hint="eastAsia"/>
                <w:sz w:val="32"/>
                <w:szCs w:val="32"/>
              </w:rPr>
              <w:t>。</w:t>
            </w:r>
          </w:p>
        </w:tc>
        <w:tc>
          <w:tcPr>
            <w:tcW w:w="1579"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5E29F4" w:rsidRPr="00134765" w:rsidRDefault="006B490B" w:rsidP="00134765">
            <w:pPr>
              <w:spacing w:line="600" w:lineRule="atLeast"/>
              <w:rPr>
                <w:rFonts w:ascii="Times New Roman" w:eastAsia="方正仿宋GB2312" w:hAnsi="Times New Roman"/>
                <w:sz w:val="32"/>
                <w:szCs w:val="32"/>
              </w:rPr>
            </w:pPr>
            <w:r w:rsidRPr="00134765">
              <w:rPr>
                <w:rFonts w:ascii="Times New Roman" w:eastAsia="方正仿宋GB2312" w:hAnsi="Times New Roman" w:hint="eastAsia"/>
                <w:sz w:val="32"/>
                <w:szCs w:val="32"/>
              </w:rPr>
              <w:t>2019</w:t>
            </w:r>
            <w:r w:rsidR="005E29F4" w:rsidRPr="00134765">
              <w:rPr>
                <w:rFonts w:ascii="Times New Roman" w:eastAsia="方正仿宋GB2312" w:hAnsi="Times New Roman" w:hint="eastAsia"/>
                <w:sz w:val="32"/>
                <w:szCs w:val="32"/>
              </w:rPr>
              <w:t>年</w:t>
            </w:r>
            <w:r w:rsidR="005E29F4" w:rsidRPr="00134765">
              <w:rPr>
                <w:rFonts w:ascii="Times New Roman" w:eastAsia="方正仿宋GB2312" w:hAnsi="Times New Roman" w:hint="eastAsia"/>
                <w:sz w:val="32"/>
                <w:szCs w:val="32"/>
              </w:rPr>
              <w:t>3</w:t>
            </w:r>
            <w:r w:rsidR="005E29F4" w:rsidRPr="00134765">
              <w:rPr>
                <w:rFonts w:ascii="Times New Roman" w:eastAsia="方正仿宋GB2312" w:hAnsi="Times New Roman" w:hint="eastAsia"/>
                <w:sz w:val="32"/>
                <w:szCs w:val="32"/>
              </w:rPr>
              <w:t>月</w:t>
            </w:r>
            <w:r w:rsidR="005E29F4" w:rsidRPr="00134765">
              <w:rPr>
                <w:rFonts w:ascii="Times New Roman" w:eastAsia="方正仿宋GB2312" w:hAnsi="Times New Roman" w:hint="eastAsia"/>
                <w:sz w:val="32"/>
                <w:szCs w:val="32"/>
              </w:rPr>
              <w:t>-5</w:t>
            </w:r>
            <w:r w:rsidR="005E29F4" w:rsidRPr="00134765">
              <w:rPr>
                <w:rFonts w:ascii="Times New Roman" w:eastAsia="方正仿宋GB2312" w:hAnsi="Times New Roman" w:hint="eastAsia"/>
                <w:sz w:val="32"/>
                <w:szCs w:val="32"/>
              </w:rPr>
              <w:t>月</w:t>
            </w:r>
          </w:p>
        </w:tc>
        <w:tc>
          <w:tcPr>
            <w:tcW w:w="1229"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5E29F4" w:rsidRPr="00134765" w:rsidRDefault="005E29F4" w:rsidP="00134765">
            <w:pPr>
              <w:spacing w:line="600" w:lineRule="atLeast"/>
              <w:rPr>
                <w:rFonts w:ascii="Times New Roman" w:eastAsia="方正仿宋GB2312" w:hAnsi="Times New Roman"/>
                <w:sz w:val="32"/>
                <w:szCs w:val="32"/>
              </w:rPr>
            </w:pPr>
            <w:r w:rsidRPr="00134765">
              <w:rPr>
                <w:rFonts w:ascii="Times New Roman" w:eastAsia="方正仿宋GB2312" w:hAnsi="Times New Roman" w:hint="eastAsia"/>
                <w:sz w:val="32"/>
                <w:szCs w:val="32"/>
              </w:rPr>
              <w:t>成教部</w:t>
            </w:r>
          </w:p>
        </w:tc>
      </w:tr>
      <w:tr w:rsidR="005E29F4" w:rsidRPr="002E6E3C" w:rsidTr="00134765">
        <w:tc>
          <w:tcPr>
            <w:tcW w:w="1236"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5E29F4" w:rsidRPr="00134765" w:rsidRDefault="00B57EDD" w:rsidP="00134765">
            <w:pPr>
              <w:spacing w:line="600" w:lineRule="atLeast"/>
              <w:ind w:firstLineChars="200" w:firstLine="640"/>
              <w:rPr>
                <w:rFonts w:ascii="Times New Roman" w:eastAsia="方正仿宋GB2312" w:hAnsi="Times New Roman"/>
                <w:sz w:val="32"/>
                <w:szCs w:val="32"/>
              </w:rPr>
            </w:pPr>
            <w:r w:rsidRPr="00134765">
              <w:rPr>
                <w:rFonts w:ascii="Times New Roman" w:eastAsia="方正仿宋GB2312" w:hAnsi="Times New Roman" w:hint="eastAsia"/>
                <w:sz w:val="32"/>
                <w:szCs w:val="32"/>
              </w:rPr>
              <w:t>9</w:t>
            </w:r>
          </w:p>
        </w:tc>
        <w:tc>
          <w:tcPr>
            <w:tcW w:w="1575"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5E29F4" w:rsidRPr="00134765" w:rsidRDefault="009719CE" w:rsidP="00134765">
            <w:pPr>
              <w:spacing w:line="600" w:lineRule="atLeast"/>
              <w:rPr>
                <w:rFonts w:ascii="Times New Roman" w:eastAsia="方正仿宋GB2312" w:hAnsi="Times New Roman"/>
                <w:sz w:val="32"/>
                <w:szCs w:val="32"/>
              </w:rPr>
            </w:pPr>
            <w:r w:rsidRPr="00134765">
              <w:rPr>
                <w:rFonts w:ascii="Times New Roman" w:eastAsia="方正仿宋GB2312" w:hAnsi="Times New Roman" w:hint="eastAsia"/>
                <w:sz w:val="32"/>
                <w:szCs w:val="32"/>
              </w:rPr>
              <w:t>弘扬中华优秀传统文化</w:t>
            </w:r>
          </w:p>
        </w:tc>
        <w:tc>
          <w:tcPr>
            <w:tcW w:w="3827"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5E29F4" w:rsidRPr="00134765" w:rsidRDefault="009719CE" w:rsidP="00134765">
            <w:pPr>
              <w:spacing w:line="600" w:lineRule="atLeast"/>
              <w:ind w:firstLineChars="200" w:firstLine="640"/>
              <w:rPr>
                <w:rFonts w:ascii="Times New Roman" w:eastAsia="方正仿宋GB2312" w:hAnsi="Times New Roman"/>
                <w:sz w:val="32"/>
                <w:szCs w:val="32"/>
              </w:rPr>
            </w:pPr>
            <w:r w:rsidRPr="00134765">
              <w:rPr>
                <w:rFonts w:ascii="Times New Roman" w:eastAsia="方正仿宋GB2312" w:hAnsi="Times New Roman" w:hint="eastAsia"/>
                <w:sz w:val="32"/>
                <w:szCs w:val="32"/>
              </w:rPr>
              <w:t>把大力弘扬中华优秀传统文化作为语言文字工作的重要内容。</w:t>
            </w:r>
            <w:r w:rsidR="00E73A64" w:rsidRPr="00134765">
              <w:rPr>
                <w:rFonts w:ascii="Times New Roman" w:eastAsia="方正仿宋GB2312" w:hAnsi="Times New Roman" w:hint="eastAsia"/>
                <w:sz w:val="32"/>
                <w:szCs w:val="32"/>
              </w:rPr>
              <w:t>面向全院</w:t>
            </w:r>
            <w:r w:rsidR="00E73A64" w:rsidRPr="00134765">
              <w:rPr>
                <w:rFonts w:ascii="Times New Roman" w:eastAsia="方正仿宋GB2312" w:hAnsi="Times New Roman" w:hint="eastAsia"/>
                <w:sz w:val="32"/>
                <w:szCs w:val="32"/>
              </w:rPr>
              <w:lastRenderedPageBreak/>
              <w:t>师生组织</w:t>
            </w:r>
            <w:r w:rsidR="005E29F4" w:rsidRPr="00134765">
              <w:rPr>
                <w:rFonts w:ascii="Times New Roman" w:eastAsia="方正仿宋GB2312" w:hAnsi="Times New Roman" w:hint="eastAsia"/>
                <w:sz w:val="32"/>
                <w:szCs w:val="32"/>
              </w:rPr>
              <w:t>开展</w:t>
            </w:r>
            <w:r w:rsidR="00E73A64" w:rsidRPr="00134765">
              <w:rPr>
                <w:rFonts w:ascii="Times New Roman" w:eastAsia="方正仿宋GB2312" w:hAnsi="Times New Roman" w:hint="eastAsia"/>
                <w:sz w:val="32"/>
                <w:szCs w:val="32"/>
              </w:rPr>
              <w:t>中华经典诵写系列活动</w:t>
            </w:r>
            <w:r w:rsidRPr="00134765">
              <w:rPr>
                <w:rFonts w:ascii="Times New Roman" w:eastAsia="方正仿宋GB2312" w:hAnsi="Times New Roman" w:hint="eastAsia"/>
                <w:sz w:val="32"/>
                <w:szCs w:val="32"/>
              </w:rPr>
              <w:t>。</w:t>
            </w:r>
          </w:p>
        </w:tc>
        <w:tc>
          <w:tcPr>
            <w:tcW w:w="3969"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D0071A" w:rsidRPr="00134765" w:rsidRDefault="00D0071A" w:rsidP="00134765">
            <w:pPr>
              <w:spacing w:line="600" w:lineRule="atLeast"/>
              <w:ind w:firstLineChars="200" w:firstLine="640"/>
              <w:rPr>
                <w:rFonts w:ascii="Times New Roman" w:eastAsia="方正仿宋GB2312" w:hAnsi="Times New Roman"/>
                <w:sz w:val="32"/>
                <w:szCs w:val="32"/>
              </w:rPr>
            </w:pPr>
          </w:p>
          <w:p w:rsidR="00180ECD" w:rsidRPr="00134765" w:rsidRDefault="0077209E" w:rsidP="00134765">
            <w:pPr>
              <w:spacing w:line="600" w:lineRule="atLeast"/>
              <w:rPr>
                <w:rFonts w:ascii="Times New Roman" w:eastAsia="方正仿宋GB2312" w:hAnsi="Times New Roman"/>
                <w:sz w:val="32"/>
                <w:szCs w:val="32"/>
              </w:rPr>
            </w:pPr>
            <w:r w:rsidRPr="00134765">
              <w:rPr>
                <w:rFonts w:ascii="Times New Roman" w:eastAsia="方正仿宋GB2312" w:hAnsi="Times New Roman" w:hint="eastAsia"/>
                <w:sz w:val="32"/>
                <w:szCs w:val="32"/>
              </w:rPr>
              <w:t>继续开展“经典晨读”活动；</w:t>
            </w:r>
            <w:r w:rsidR="008F527A" w:rsidRPr="00134765">
              <w:rPr>
                <w:rFonts w:ascii="Times New Roman" w:eastAsia="方正仿宋GB2312" w:hAnsi="Times New Roman" w:hint="eastAsia"/>
                <w:sz w:val="32"/>
                <w:szCs w:val="32"/>
              </w:rPr>
              <w:t>办好</w:t>
            </w:r>
            <w:r w:rsidR="000B1A57" w:rsidRPr="00134765">
              <w:rPr>
                <w:rFonts w:ascii="Times New Roman" w:eastAsia="方正仿宋GB2312" w:hAnsi="Times New Roman" w:hint="eastAsia"/>
                <w:sz w:val="32"/>
                <w:szCs w:val="32"/>
              </w:rPr>
              <w:t>“</w:t>
            </w:r>
            <w:r w:rsidR="008F527A" w:rsidRPr="00134765">
              <w:rPr>
                <w:rFonts w:ascii="Times New Roman" w:eastAsia="方正仿宋GB2312" w:hAnsi="Times New Roman" w:hint="eastAsia"/>
                <w:sz w:val="32"/>
                <w:szCs w:val="32"/>
              </w:rPr>
              <w:t>国学沙龙”</w:t>
            </w:r>
            <w:r w:rsidRPr="00134765">
              <w:rPr>
                <w:rFonts w:ascii="Times New Roman" w:eastAsia="方正仿宋GB2312" w:hAnsi="Times New Roman" w:hint="eastAsia"/>
                <w:sz w:val="32"/>
                <w:szCs w:val="32"/>
              </w:rPr>
              <w:t>；举办传</w:t>
            </w:r>
            <w:r w:rsidRPr="00134765">
              <w:rPr>
                <w:rFonts w:ascii="Times New Roman" w:eastAsia="方正仿宋GB2312" w:hAnsi="Times New Roman" w:hint="eastAsia"/>
                <w:sz w:val="32"/>
                <w:szCs w:val="32"/>
              </w:rPr>
              <w:lastRenderedPageBreak/>
              <w:t>统文化讲座</w:t>
            </w:r>
            <w:r w:rsidRPr="00134765">
              <w:rPr>
                <w:rFonts w:ascii="Times New Roman" w:eastAsia="方正仿宋GB2312" w:hAnsi="Times New Roman" w:hint="eastAsia"/>
                <w:sz w:val="32"/>
                <w:szCs w:val="32"/>
              </w:rPr>
              <w:t>2-3</w:t>
            </w:r>
            <w:r w:rsidRPr="00134765">
              <w:rPr>
                <w:rFonts w:ascii="Times New Roman" w:eastAsia="方正仿宋GB2312" w:hAnsi="Times New Roman" w:hint="eastAsia"/>
                <w:sz w:val="32"/>
                <w:szCs w:val="32"/>
              </w:rPr>
              <w:t>次；开展“吟诵”活动；积极组织参加传统文化相关赛事。</w:t>
            </w:r>
          </w:p>
        </w:tc>
        <w:tc>
          <w:tcPr>
            <w:tcW w:w="1579"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5E29F4" w:rsidRPr="00134765" w:rsidRDefault="0077209E" w:rsidP="001A303B">
            <w:pPr>
              <w:spacing w:line="600" w:lineRule="atLeast"/>
              <w:ind w:firstLineChars="150" w:firstLine="480"/>
              <w:rPr>
                <w:rFonts w:ascii="Times New Roman" w:eastAsia="方正仿宋GB2312" w:hAnsi="Times New Roman"/>
                <w:sz w:val="32"/>
                <w:szCs w:val="32"/>
              </w:rPr>
            </w:pPr>
            <w:r w:rsidRPr="00134765">
              <w:rPr>
                <w:rFonts w:ascii="Times New Roman" w:eastAsia="方正仿宋GB2312" w:hAnsi="Times New Roman" w:hint="eastAsia"/>
                <w:sz w:val="32"/>
                <w:szCs w:val="32"/>
              </w:rPr>
              <w:lastRenderedPageBreak/>
              <w:t>全年</w:t>
            </w:r>
          </w:p>
        </w:tc>
        <w:tc>
          <w:tcPr>
            <w:tcW w:w="1229"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5E29F4" w:rsidRPr="00134765" w:rsidRDefault="0077209E" w:rsidP="00134765">
            <w:pPr>
              <w:spacing w:line="600" w:lineRule="atLeast"/>
              <w:rPr>
                <w:rFonts w:ascii="Times New Roman" w:eastAsia="方正仿宋GB2312" w:hAnsi="Times New Roman"/>
                <w:sz w:val="32"/>
                <w:szCs w:val="32"/>
              </w:rPr>
            </w:pPr>
            <w:r w:rsidRPr="00134765">
              <w:rPr>
                <w:rFonts w:ascii="Times New Roman" w:eastAsia="方正仿宋GB2312" w:hAnsi="Times New Roman" w:hint="eastAsia"/>
                <w:sz w:val="32"/>
                <w:szCs w:val="32"/>
              </w:rPr>
              <w:t>语委办、</w:t>
            </w:r>
            <w:r w:rsidR="005E29F4" w:rsidRPr="00134765">
              <w:rPr>
                <w:rFonts w:ascii="Times New Roman" w:eastAsia="方正仿宋GB2312" w:hAnsi="Times New Roman" w:hint="eastAsia"/>
                <w:sz w:val="32"/>
                <w:szCs w:val="32"/>
              </w:rPr>
              <w:t>各系</w:t>
            </w:r>
            <w:r w:rsidRPr="00134765">
              <w:rPr>
                <w:rFonts w:ascii="Times New Roman" w:eastAsia="方正仿宋GB2312" w:hAnsi="Times New Roman" w:hint="eastAsia"/>
                <w:sz w:val="32"/>
                <w:szCs w:val="32"/>
              </w:rPr>
              <w:t>部</w:t>
            </w:r>
          </w:p>
        </w:tc>
      </w:tr>
      <w:tr w:rsidR="00BB6768" w:rsidRPr="002E6E3C" w:rsidTr="00134765">
        <w:tc>
          <w:tcPr>
            <w:tcW w:w="1236"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BB6768" w:rsidRPr="00134765" w:rsidRDefault="00B57EDD" w:rsidP="00134765">
            <w:pPr>
              <w:spacing w:line="600" w:lineRule="atLeast"/>
              <w:ind w:firstLineChars="200" w:firstLine="640"/>
              <w:rPr>
                <w:rFonts w:ascii="Times New Roman" w:eastAsia="方正仿宋GB2312" w:hAnsi="Times New Roman"/>
                <w:sz w:val="32"/>
                <w:szCs w:val="32"/>
              </w:rPr>
            </w:pPr>
            <w:r w:rsidRPr="00134765">
              <w:rPr>
                <w:rFonts w:ascii="Times New Roman" w:eastAsia="方正仿宋GB2312" w:hAnsi="Times New Roman" w:hint="eastAsia"/>
                <w:sz w:val="32"/>
                <w:szCs w:val="32"/>
              </w:rPr>
              <w:lastRenderedPageBreak/>
              <w:t>1</w:t>
            </w:r>
            <w:r w:rsidR="00294DFB" w:rsidRPr="00134765">
              <w:rPr>
                <w:rFonts w:ascii="Times New Roman" w:eastAsia="方正仿宋GB2312" w:hAnsi="Times New Roman" w:hint="eastAsia"/>
                <w:sz w:val="32"/>
                <w:szCs w:val="32"/>
              </w:rPr>
              <w:t>0</w:t>
            </w:r>
          </w:p>
        </w:tc>
        <w:tc>
          <w:tcPr>
            <w:tcW w:w="1575"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BB6768" w:rsidRPr="00134765" w:rsidRDefault="00BB6768" w:rsidP="00134765">
            <w:pPr>
              <w:spacing w:line="600" w:lineRule="atLeast"/>
              <w:rPr>
                <w:rFonts w:ascii="Times New Roman" w:eastAsia="方正仿宋GB2312" w:hAnsi="Times New Roman"/>
                <w:sz w:val="32"/>
                <w:szCs w:val="32"/>
              </w:rPr>
            </w:pPr>
            <w:r w:rsidRPr="00134765">
              <w:rPr>
                <w:rFonts w:ascii="Times New Roman" w:eastAsia="方正仿宋GB2312" w:hAnsi="Times New Roman" w:hint="eastAsia"/>
                <w:sz w:val="32"/>
                <w:szCs w:val="32"/>
              </w:rPr>
              <w:t>语言文字工作与</w:t>
            </w:r>
            <w:r w:rsidR="006C0562" w:rsidRPr="00134765">
              <w:rPr>
                <w:rFonts w:ascii="Times New Roman" w:eastAsia="方正仿宋GB2312" w:hAnsi="Times New Roman" w:hint="eastAsia"/>
                <w:sz w:val="32"/>
                <w:szCs w:val="32"/>
              </w:rPr>
              <w:t>脱贫攻坚、</w:t>
            </w:r>
            <w:r w:rsidRPr="00134765">
              <w:rPr>
                <w:rFonts w:ascii="Times New Roman" w:eastAsia="方正仿宋GB2312" w:hAnsi="Times New Roman" w:hint="eastAsia"/>
                <w:sz w:val="32"/>
                <w:szCs w:val="32"/>
              </w:rPr>
              <w:t>乡村振兴相结合</w:t>
            </w:r>
          </w:p>
        </w:tc>
        <w:tc>
          <w:tcPr>
            <w:tcW w:w="3827"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BB6768" w:rsidRPr="00134765" w:rsidRDefault="00294DFB" w:rsidP="00134765">
            <w:pPr>
              <w:spacing w:line="600" w:lineRule="atLeast"/>
              <w:rPr>
                <w:rFonts w:ascii="Times New Roman" w:eastAsia="方正仿宋GB2312" w:hAnsi="Times New Roman"/>
                <w:sz w:val="32"/>
                <w:szCs w:val="32"/>
              </w:rPr>
            </w:pPr>
            <w:r w:rsidRPr="00134765">
              <w:rPr>
                <w:rFonts w:ascii="Times New Roman" w:eastAsia="方正仿宋GB2312" w:hAnsi="Times New Roman" w:hint="eastAsia"/>
                <w:sz w:val="32"/>
                <w:szCs w:val="32"/>
              </w:rPr>
              <w:t>发挥高校职能，服务地方语言文字工作。</w:t>
            </w:r>
            <w:r w:rsidR="005153BD" w:rsidRPr="00134765">
              <w:rPr>
                <w:rFonts w:ascii="Times New Roman" w:eastAsia="方正仿宋GB2312" w:hAnsi="Times New Roman" w:hint="eastAsia"/>
                <w:sz w:val="32"/>
                <w:szCs w:val="32"/>
              </w:rPr>
              <w:t>把推普工作和脱贫攻坚</w:t>
            </w:r>
            <w:r w:rsidR="006C0562" w:rsidRPr="00134765">
              <w:rPr>
                <w:rFonts w:ascii="Times New Roman" w:eastAsia="方正仿宋GB2312" w:hAnsi="Times New Roman" w:hint="eastAsia"/>
                <w:sz w:val="32"/>
                <w:szCs w:val="32"/>
              </w:rPr>
              <w:t>、乡村振兴</w:t>
            </w:r>
            <w:r w:rsidR="00904712" w:rsidRPr="00134765">
              <w:rPr>
                <w:rFonts w:ascii="Times New Roman" w:eastAsia="方正仿宋GB2312" w:hAnsi="Times New Roman" w:hint="eastAsia"/>
                <w:sz w:val="32"/>
                <w:szCs w:val="32"/>
              </w:rPr>
              <w:t>工作相结合，开展推普工作下乡活动</w:t>
            </w:r>
            <w:r w:rsidR="00826B3B" w:rsidRPr="00134765">
              <w:rPr>
                <w:rFonts w:ascii="Times New Roman" w:eastAsia="方正仿宋GB2312" w:hAnsi="Times New Roman" w:hint="eastAsia"/>
                <w:sz w:val="32"/>
                <w:szCs w:val="32"/>
              </w:rPr>
              <w:t>。</w:t>
            </w:r>
          </w:p>
        </w:tc>
        <w:tc>
          <w:tcPr>
            <w:tcW w:w="3969"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826B3B" w:rsidRPr="00134765" w:rsidRDefault="00826B3B" w:rsidP="00134765">
            <w:pPr>
              <w:spacing w:line="600" w:lineRule="atLeast"/>
              <w:rPr>
                <w:rFonts w:ascii="Times New Roman" w:eastAsia="方正仿宋GB2312" w:hAnsi="Times New Roman"/>
                <w:sz w:val="32"/>
                <w:szCs w:val="32"/>
              </w:rPr>
            </w:pPr>
            <w:r w:rsidRPr="00134765">
              <w:rPr>
                <w:rFonts w:ascii="Times New Roman" w:eastAsia="方正仿宋GB2312" w:hAnsi="Times New Roman" w:hint="eastAsia"/>
                <w:sz w:val="32"/>
                <w:szCs w:val="32"/>
              </w:rPr>
              <w:t>面向乡村基层工作人员举办普通话培训</w:t>
            </w:r>
            <w:r w:rsidR="00420C5D" w:rsidRPr="00134765">
              <w:rPr>
                <w:rFonts w:ascii="Times New Roman" w:eastAsia="方正仿宋GB2312" w:hAnsi="Times New Roman" w:hint="eastAsia"/>
                <w:sz w:val="32"/>
                <w:szCs w:val="32"/>
              </w:rPr>
              <w:t>1-2</w:t>
            </w:r>
            <w:r w:rsidR="00420C5D" w:rsidRPr="00134765">
              <w:rPr>
                <w:rFonts w:ascii="Times New Roman" w:eastAsia="方正仿宋GB2312" w:hAnsi="Times New Roman" w:hint="eastAsia"/>
                <w:sz w:val="32"/>
                <w:szCs w:val="32"/>
              </w:rPr>
              <w:t>次，举办公文写作培训</w:t>
            </w:r>
            <w:r w:rsidR="00420C5D" w:rsidRPr="00134765">
              <w:rPr>
                <w:rFonts w:ascii="Times New Roman" w:eastAsia="方正仿宋GB2312" w:hAnsi="Times New Roman" w:hint="eastAsia"/>
                <w:sz w:val="32"/>
                <w:szCs w:val="32"/>
              </w:rPr>
              <w:t>1-2</w:t>
            </w:r>
            <w:r w:rsidR="00420C5D" w:rsidRPr="00134765">
              <w:rPr>
                <w:rFonts w:ascii="Times New Roman" w:eastAsia="方正仿宋GB2312" w:hAnsi="Times New Roman" w:hint="eastAsia"/>
                <w:sz w:val="32"/>
                <w:szCs w:val="32"/>
              </w:rPr>
              <w:t>次</w:t>
            </w:r>
            <w:r w:rsidRPr="00134765">
              <w:rPr>
                <w:rFonts w:ascii="Times New Roman" w:eastAsia="方正仿宋GB2312" w:hAnsi="Times New Roman"/>
                <w:sz w:val="32"/>
                <w:szCs w:val="32"/>
              </w:rPr>
              <w:t>;</w:t>
            </w:r>
            <w:r w:rsidR="00821C52" w:rsidRPr="00134765">
              <w:rPr>
                <w:rFonts w:ascii="Times New Roman" w:eastAsia="方正仿宋GB2312" w:hAnsi="Times New Roman" w:hint="eastAsia"/>
                <w:sz w:val="32"/>
                <w:szCs w:val="32"/>
              </w:rPr>
              <w:t>把语言文字工作与乡村精神文明建设相结合，与“扶贫文学”相</w:t>
            </w:r>
            <w:r w:rsidRPr="00134765">
              <w:rPr>
                <w:rFonts w:ascii="Times New Roman" w:eastAsia="方正仿宋GB2312" w:hAnsi="Times New Roman"/>
                <w:sz w:val="32"/>
                <w:szCs w:val="32"/>
              </w:rPr>
              <w:t>结合</w:t>
            </w:r>
            <w:r w:rsidR="000A5EDF" w:rsidRPr="00134765">
              <w:rPr>
                <w:rFonts w:ascii="Times New Roman" w:eastAsia="方正仿宋GB2312" w:hAnsi="Times New Roman" w:hint="eastAsia"/>
                <w:sz w:val="32"/>
                <w:szCs w:val="32"/>
              </w:rPr>
              <w:t>。</w:t>
            </w:r>
          </w:p>
          <w:p w:rsidR="00BB6768" w:rsidRPr="00134765" w:rsidRDefault="00BB6768" w:rsidP="00134765">
            <w:pPr>
              <w:spacing w:line="600" w:lineRule="atLeast"/>
              <w:ind w:firstLineChars="200" w:firstLine="640"/>
              <w:rPr>
                <w:rFonts w:ascii="Times New Roman" w:eastAsia="方正仿宋GB2312" w:hAnsi="Times New Roman"/>
                <w:sz w:val="32"/>
                <w:szCs w:val="32"/>
              </w:rPr>
            </w:pPr>
          </w:p>
        </w:tc>
        <w:tc>
          <w:tcPr>
            <w:tcW w:w="1579"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BB6768" w:rsidRPr="00134765" w:rsidRDefault="00826B3B" w:rsidP="001A303B">
            <w:pPr>
              <w:spacing w:line="600" w:lineRule="atLeast"/>
              <w:ind w:firstLineChars="150" w:firstLine="480"/>
              <w:rPr>
                <w:rFonts w:ascii="Times New Roman" w:eastAsia="方正仿宋GB2312" w:hAnsi="Times New Roman"/>
                <w:sz w:val="32"/>
                <w:szCs w:val="32"/>
              </w:rPr>
            </w:pPr>
            <w:r w:rsidRPr="00134765">
              <w:rPr>
                <w:rFonts w:ascii="Times New Roman" w:eastAsia="方正仿宋GB2312" w:hAnsi="Times New Roman" w:hint="eastAsia"/>
                <w:sz w:val="32"/>
                <w:szCs w:val="32"/>
              </w:rPr>
              <w:t>全年</w:t>
            </w:r>
          </w:p>
        </w:tc>
        <w:tc>
          <w:tcPr>
            <w:tcW w:w="1229"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BB6768" w:rsidRPr="00134765" w:rsidRDefault="00826B3B" w:rsidP="00134765">
            <w:pPr>
              <w:spacing w:line="600" w:lineRule="atLeast"/>
              <w:rPr>
                <w:rFonts w:ascii="Times New Roman" w:eastAsia="方正仿宋GB2312" w:hAnsi="Times New Roman"/>
                <w:sz w:val="32"/>
                <w:szCs w:val="32"/>
              </w:rPr>
            </w:pPr>
            <w:r w:rsidRPr="00134765">
              <w:rPr>
                <w:rFonts w:ascii="Times New Roman" w:eastAsia="方正仿宋GB2312" w:hAnsi="Times New Roman" w:hint="eastAsia"/>
                <w:sz w:val="32"/>
                <w:szCs w:val="32"/>
              </w:rPr>
              <w:t>语委办</w:t>
            </w:r>
          </w:p>
          <w:p w:rsidR="008F7DB0" w:rsidRPr="00134765" w:rsidRDefault="008F7DB0" w:rsidP="00134765">
            <w:pPr>
              <w:spacing w:line="600" w:lineRule="atLeast"/>
              <w:rPr>
                <w:rFonts w:ascii="Times New Roman" w:eastAsia="方正仿宋GB2312" w:hAnsi="Times New Roman"/>
                <w:sz w:val="32"/>
                <w:szCs w:val="32"/>
              </w:rPr>
            </w:pPr>
            <w:r w:rsidRPr="00134765">
              <w:rPr>
                <w:rFonts w:ascii="Times New Roman" w:eastAsia="方正仿宋GB2312" w:hAnsi="Times New Roman" w:hint="eastAsia"/>
                <w:sz w:val="32"/>
                <w:szCs w:val="32"/>
              </w:rPr>
              <w:t>扶贫办</w:t>
            </w:r>
          </w:p>
        </w:tc>
      </w:tr>
      <w:tr w:rsidR="007B7F35" w:rsidRPr="002E6E3C" w:rsidTr="00134765">
        <w:tc>
          <w:tcPr>
            <w:tcW w:w="1236"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7B7F35" w:rsidRPr="00134765" w:rsidRDefault="00B57EDD" w:rsidP="00134765">
            <w:pPr>
              <w:spacing w:line="600" w:lineRule="atLeast"/>
              <w:ind w:firstLineChars="200" w:firstLine="640"/>
              <w:rPr>
                <w:rFonts w:ascii="Times New Roman" w:eastAsia="方正仿宋GB2312" w:hAnsi="Times New Roman"/>
                <w:sz w:val="32"/>
                <w:szCs w:val="32"/>
              </w:rPr>
            </w:pPr>
            <w:r w:rsidRPr="00134765">
              <w:rPr>
                <w:rFonts w:ascii="Times New Roman" w:eastAsia="方正仿宋GB2312" w:hAnsi="Times New Roman" w:hint="eastAsia"/>
                <w:sz w:val="32"/>
                <w:szCs w:val="32"/>
              </w:rPr>
              <w:t>1</w:t>
            </w:r>
            <w:r w:rsidR="0013068F" w:rsidRPr="00134765">
              <w:rPr>
                <w:rFonts w:ascii="Times New Roman" w:eastAsia="方正仿宋GB2312" w:hAnsi="Times New Roman" w:hint="eastAsia"/>
                <w:sz w:val="32"/>
                <w:szCs w:val="32"/>
              </w:rPr>
              <w:t>1</w:t>
            </w:r>
          </w:p>
        </w:tc>
        <w:tc>
          <w:tcPr>
            <w:tcW w:w="1575"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7B7F35" w:rsidRPr="00134765" w:rsidRDefault="007B7F35" w:rsidP="00134765">
            <w:pPr>
              <w:spacing w:line="600" w:lineRule="atLeast"/>
              <w:ind w:firstLineChars="200" w:firstLine="640"/>
              <w:rPr>
                <w:rFonts w:ascii="Times New Roman" w:eastAsia="方正仿宋GB2312" w:hAnsi="Times New Roman"/>
                <w:sz w:val="32"/>
                <w:szCs w:val="32"/>
              </w:rPr>
            </w:pPr>
            <w:r w:rsidRPr="00134765">
              <w:rPr>
                <w:rFonts w:ascii="Times New Roman" w:eastAsia="方正仿宋GB2312" w:hAnsi="Times New Roman" w:hint="eastAsia"/>
                <w:sz w:val="32"/>
                <w:szCs w:val="32"/>
              </w:rPr>
              <w:t>支持中华语言文化海内外推广传</w:t>
            </w:r>
            <w:r w:rsidRPr="00134765">
              <w:rPr>
                <w:rFonts w:ascii="Times New Roman" w:eastAsia="方正仿宋GB2312" w:hAnsi="Times New Roman" w:hint="eastAsia"/>
                <w:sz w:val="32"/>
                <w:szCs w:val="32"/>
              </w:rPr>
              <w:lastRenderedPageBreak/>
              <w:t>播</w:t>
            </w:r>
          </w:p>
        </w:tc>
        <w:tc>
          <w:tcPr>
            <w:tcW w:w="3827"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7B7F35" w:rsidRPr="00134765" w:rsidRDefault="00D20108" w:rsidP="00134765">
            <w:pPr>
              <w:spacing w:line="600" w:lineRule="atLeast"/>
              <w:rPr>
                <w:rFonts w:ascii="Times New Roman" w:eastAsia="方正仿宋GB2312" w:hAnsi="Times New Roman"/>
                <w:sz w:val="32"/>
                <w:szCs w:val="32"/>
              </w:rPr>
            </w:pPr>
            <w:r w:rsidRPr="00134765">
              <w:rPr>
                <w:rFonts w:ascii="Times New Roman" w:eastAsia="方正仿宋GB2312" w:hAnsi="Times New Roman" w:hint="eastAsia"/>
                <w:sz w:val="32"/>
                <w:szCs w:val="32"/>
              </w:rPr>
              <w:lastRenderedPageBreak/>
              <w:t>加强语言文化国际交流传播</w:t>
            </w:r>
          </w:p>
        </w:tc>
        <w:tc>
          <w:tcPr>
            <w:tcW w:w="3969"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7B7F35" w:rsidRPr="00134765" w:rsidRDefault="0013068F" w:rsidP="00134765">
            <w:pPr>
              <w:spacing w:line="600" w:lineRule="atLeast"/>
              <w:rPr>
                <w:rFonts w:ascii="Times New Roman" w:eastAsia="方正仿宋GB2312" w:hAnsi="Times New Roman"/>
                <w:sz w:val="32"/>
                <w:szCs w:val="32"/>
              </w:rPr>
            </w:pPr>
            <w:r w:rsidRPr="00134765">
              <w:rPr>
                <w:rFonts w:ascii="Times New Roman" w:eastAsia="方正仿宋GB2312" w:hAnsi="Times New Roman" w:hint="eastAsia"/>
                <w:sz w:val="32"/>
                <w:szCs w:val="32"/>
              </w:rPr>
              <w:t>依托我院“一带一路”留学生项目平台，组织</w:t>
            </w:r>
            <w:r w:rsidR="00D20108" w:rsidRPr="00134765">
              <w:rPr>
                <w:rFonts w:ascii="Times New Roman" w:eastAsia="方正仿宋GB2312" w:hAnsi="Times New Roman" w:hint="eastAsia"/>
                <w:sz w:val="32"/>
                <w:szCs w:val="32"/>
              </w:rPr>
              <w:t>留学生</w:t>
            </w:r>
            <w:r w:rsidRPr="00134765">
              <w:rPr>
                <w:rFonts w:ascii="Times New Roman" w:eastAsia="方正仿宋GB2312" w:hAnsi="Times New Roman" w:hint="eastAsia"/>
                <w:sz w:val="32"/>
                <w:szCs w:val="32"/>
              </w:rPr>
              <w:t>积极</w:t>
            </w:r>
            <w:r w:rsidR="00D20108" w:rsidRPr="00134765">
              <w:rPr>
                <w:rFonts w:ascii="Times New Roman" w:eastAsia="方正仿宋GB2312" w:hAnsi="Times New Roman" w:hint="eastAsia"/>
                <w:sz w:val="32"/>
                <w:szCs w:val="32"/>
              </w:rPr>
              <w:t>参与</w:t>
            </w:r>
            <w:r w:rsidRPr="00134765">
              <w:rPr>
                <w:rFonts w:ascii="Times New Roman" w:eastAsia="方正仿宋GB2312" w:hAnsi="Times New Roman" w:hint="eastAsia"/>
                <w:sz w:val="32"/>
                <w:szCs w:val="32"/>
              </w:rPr>
              <w:t>中华语言文化</w:t>
            </w:r>
            <w:r w:rsidR="00D20108" w:rsidRPr="00134765">
              <w:rPr>
                <w:rFonts w:ascii="Times New Roman" w:eastAsia="方正仿宋GB2312" w:hAnsi="Times New Roman" w:hint="eastAsia"/>
                <w:sz w:val="32"/>
                <w:szCs w:val="32"/>
              </w:rPr>
              <w:t>交流活动</w:t>
            </w:r>
            <w:r w:rsidRPr="00134765">
              <w:rPr>
                <w:rFonts w:ascii="Times New Roman" w:eastAsia="方正仿宋GB2312" w:hAnsi="Times New Roman" w:hint="eastAsia"/>
                <w:sz w:val="32"/>
                <w:szCs w:val="32"/>
              </w:rPr>
              <w:t>。</w:t>
            </w:r>
          </w:p>
        </w:tc>
        <w:tc>
          <w:tcPr>
            <w:tcW w:w="1579"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7B7F35" w:rsidRPr="00134765" w:rsidRDefault="00D20108" w:rsidP="001A303B">
            <w:pPr>
              <w:spacing w:line="600" w:lineRule="atLeast"/>
              <w:ind w:firstLineChars="150" w:firstLine="480"/>
              <w:rPr>
                <w:rFonts w:ascii="Times New Roman" w:eastAsia="方正仿宋GB2312" w:hAnsi="Times New Roman"/>
                <w:sz w:val="32"/>
                <w:szCs w:val="32"/>
              </w:rPr>
            </w:pPr>
            <w:r w:rsidRPr="00134765">
              <w:rPr>
                <w:rFonts w:ascii="Times New Roman" w:eastAsia="方正仿宋GB2312" w:hAnsi="Times New Roman" w:hint="eastAsia"/>
                <w:sz w:val="32"/>
                <w:szCs w:val="32"/>
              </w:rPr>
              <w:t>全年</w:t>
            </w:r>
          </w:p>
        </w:tc>
        <w:tc>
          <w:tcPr>
            <w:tcW w:w="1229"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7B7F35" w:rsidRPr="00134765" w:rsidRDefault="00D20108" w:rsidP="00134765">
            <w:pPr>
              <w:spacing w:line="600" w:lineRule="atLeast"/>
              <w:rPr>
                <w:rFonts w:ascii="Times New Roman" w:eastAsia="方正仿宋GB2312" w:hAnsi="Times New Roman"/>
                <w:sz w:val="32"/>
                <w:szCs w:val="32"/>
              </w:rPr>
            </w:pPr>
            <w:r w:rsidRPr="00134765">
              <w:rPr>
                <w:rFonts w:ascii="Times New Roman" w:eastAsia="方正仿宋GB2312" w:hAnsi="Times New Roman" w:hint="eastAsia"/>
                <w:sz w:val="32"/>
                <w:szCs w:val="32"/>
              </w:rPr>
              <w:t>国际交流合作处</w:t>
            </w:r>
          </w:p>
        </w:tc>
      </w:tr>
      <w:tr w:rsidR="005E29F4" w:rsidRPr="002E6E3C" w:rsidTr="00134765">
        <w:tc>
          <w:tcPr>
            <w:tcW w:w="1236"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5E29F4" w:rsidRPr="00134765" w:rsidRDefault="000447E6" w:rsidP="00134765">
            <w:pPr>
              <w:spacing w:line="600" w:lineRule="atLeast"/>
              <w:ind w:firstLineChars="200" w:firstLine="640"/>
              <w:rPr>
                <w:rFonts w:ascii="Times New Roman" w:eastAsia="方正仿宋GB2312" w:hAnsi="Times New Roman"/>
                <w:sz w:val="32"/>
                <w:szCs w:val="32"/>
              </w:rPr>
            </w:pPr>
            <w:r w:rsidRPr="00134765">
              <w:rPr>
                <w:rFonts w:ascii="Times New Roman" w:eastAsia="方正仿宋GB2312" w:hAnsi="Times New Roman" w:hint="eastAsia"/>
                <w:sz w:val="32"/>
                <w:szCs w:val="32"/>
              </w:rPr>
              <w:lastRenderedPageBreak/>
              <w:t>1</w:t>
            </w:r>
            <w:r w:rsidR="00BA0119" w:rsidRPr="00134765">
              <w:rPr>
                <w:rFonts w:ascii="Times New Roman" w:eastAsia="方正仿宋GB2312" w:hAnsi="Times New Roman" w:hint="eastAsia"/>
                <w:sz w:val="32"/>
                <w:szCs w:val="32"/>
              </w:rPr>
              <w:t>2</w:t>
            </w:r>
          </w:p>
        </w:tc>
        <w:tc>
          <w:tcPr>
            <w:tcW w:w="1575"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5E29F4" w:rsidRPr="00134765" w:rsidRDefault="008A616D" w:rsidP="00134765">
            <w:pPr>
              <w:spacing w:line="600" w:lineRule="atLeast"/>
              <w:rPr>
                <w:rFonts w:ascii="Times New Roman" w:eastAsia="方正仿宋GB2312" w:hAnsi="Times New Roman"/>
                <w:sz w:val="32"/>
                <w:szCs w:val="32"/>
              </w:rPr>
            </w:pPr>
            <w:r w:rsidRPr="00134765">
              <w:rPr>
                <w:rFonts w:ascii="Times New Roman" w:eastAsia="方正仿宋GB2312" w:hAnsi="Times New Roman" w:hint="eastAsia"/>
                <w:sz w:val="32"/>
                <w:szCs w:val="32"/>
              </w:rPr>
              <w:t>做好</w:t>
            </w:r>
            <w:r w:rsidRPr="00134765">
              <w:rPr>
                <w:rFonts w:ascii="Times New Roman" w:eastAsia="方正仿宋GB2312" w:hAnsi="Times New Roman" w:hint="eastAsia"/>
                <w:sz w:val="32"/>
                <w:szCs w:val="32"/>
              </w:rPr>
              <w:t>23</w:t>
            </w:r>
            <w:r w:rsidRPr="00134765">
              <w:rPr>
                <w:rFonts w:ascii="Times New Roman" w:eastAsia="方正仿宋GB2312" w:hAnsi="Times New Roman" w:hint="eastAsia"/>
                <w:sz w:val="32"/>
                <w:szCs w:val="32"/>
              </w:rPr>
              <w:t>届推普周</w:t>
            </w:r>
            <w:r w:rsidR="000B6224" w:rsidRPr="00134765">
              <w:rPr>
                <w:rFonts w:ascii="Times New Roman" w:eastAsia="方正仿宋GB2312" w:hAnsi="Times New Roman" w:hint="eastAsia"/>
                <w:sz w:val="32"/>
                <w:szCs w:val="32"/>
              </w:rPr>
              <w:t>相关工作</w:t>
            </w:r>
          </w:p>
        </w:tc>
        <w:tc>
          <w:tcPr>
            <w:tcW w:w="3827"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5E29F4" w:rsidRPr="00134765" w:rsidRDefault="000B6224" w:rsidP="00134765">
            <w:pPr>
              <w:spacing w:line="600" w:lineRule="atLeast"/>
              <w:rPr>
                <w:rFonts w:ascii="Times New Roman" w:eastAsia="方正仿宋GB2312" w:hAnsi="Times New Roman"/>
                <w:sz w:val="32"/>
                <w:szCs w:val="32"/>
              </w:rPr>
            </w:pPr>
            <w:r w:rsidRPr="00134765">
              <w:rPr>
                <w:rFonts w:ascii="Times New Roman" w:eastAsia="方正仿宋GB2312" w:hAnsi="Times New Roman" w:hint="eastAsia"/>
                <w:sz w:val="32"/>
                <w:szCs w:val="32"/>
              </w:rPr>
              <w:t>根据省语委办相关要求，办好</w:t>
            </w:r>
            <w:r w:rsidRPr="00134765">
              <w:rPr>
                <w:rFonts w:ascii="Times New Roman" w:eastAsia="方正仿宋GB2312" w:hAnsi="Times New Roman" w:hint="eastAsia"/>
                <w:sz w:val="32"/>
                <w:szCs w:val="32"/>
              </w:rPr>
              <w:t>23</w:t>
            </w:r>
            <w:r w:rsidRPr="00134765">
              <w:rPr>
                <w:rFonts w:ascii="Times New Roman" w:eastAsia="方正仿宋GB2312" w:hAnsi="Times New Roman" w:hint="eastAsia"/>
                <w:sz w:val="32"/>
                <w:szCs w:val="32"/>
              </w:rPr>
              <w:t>届推普周活动。</w:t>
            </w:r>
          </w:p>
        </w:tc>
        <w:tc>
          <w:tcPr>
            <w:tcW w:w="3969"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5E29F4" w:rsidRPr="00134765" w:rsidRDefault="00E54E65" w:rsidP="00134765">
            <w:pPr>
              <w:spacing w:line="600" w:lineRule="atLeast"/>
              <w:rPr>
                <w:rFonts w:ascii="Times New Roman" w:eastAsia="方正仿宋GB2312" w:hAnsi="Times New Roman"/>
                <w:sz w:val="32"/>
                <w:szCs w:val="32"/>
              </w:rPr>
            </w:pPr>
            <w:r w:rsidRPr="00134765">
              <w:rPr>
                <w:rFonts w:ascii="Times New Roman" w:eastAsia="方正仿宋GB2312" w:hAnsi="Times New Roman" w:hint="eastAsia"/>
                <w:sz w:val="32"/>
                <w:szCs w:val="32"/>
              </w:rPr>
              <w:t>制定</w:t>
            </w:r>
            <w:r w:rsidR="005E29F4" w:rsidRPr="00134765">
              <w:rPr>
                <w:rFonts w:ascii="Times New Roman" w:eastAsia="方正仿宋GB2312" w:hAnsi="Times New Roman" w:hint="eastAsia"/>
                <w:sz w:val="32"/>
                <w:szCs w:val="32"/>
              </w:rPr>
              <w:t>本届推普周</w:t>
            </w:r>
            <w:r w:rsidRPr="00134765">
              <w:rPr>
                <w:rFonts w:ascii="Times New Roman" w:eastAsia="方正仿宋GB2312" w:hAnsi="Times New Roman" w:hint="eastAsia"/>
                <w:sz w:val="32"/>
                <w:szCs w:val="32"/>
              </w:rPr>
              <w:t>活动</w:t>
            </w:r>
            <w:r w:rsidR="005E29F4" w:rsidRPr="00134765">
              <w:rPr>
                <w:rFonts w:ascii="Times New Roman" w:eastAsia="方正仿宋GB2312" w:hAnsi="Times New Roman" w:hint="eastAsia"/>
                <w:sz w:val="32"/>
                <w:szCs w:val="32"/>
              </w:rPr>
              <w:t>方案</w:t>
            </w:r>
            <w:r w:rsidR="00B66ACC" w:rsidRPr="00134765">
              <w:rPr>
                <w:rFonts w:ascii="Times New Roman" w:eastAsia="方正仿宋GB2312" w:hAnsi="Times New Roman" w:hint="eastAsia"/>
                <w:sz w:val="32"/>
                <w:szCs w:val="32"/>
              </w:rPr>
              <w:t>，举办相关讲座，做好相关宣传，</w:t>
            </w:r>
            <w:r w:rsidR="000C6EB4" w:rsidRPr="00134765">
              <w:rPr>
                <w:rFonts w:ascii="Times New Roman" w:eastAsia="方正仿宋GB2312" w:hAnsi="Times New Roman" w:hint="eastAsia"/>
                <w:sz w:val="32"/>
                <w:szCs w:val="32"/>
              </w:rPr>
              <w:t>充分利用校内各类媒体</w:t>
            </w:r>
            <w:r w:rsidR="00037D6D" w:rsidRPr="00134765">
              <w:rPr>
                <w:rFonts w:ascii="Times New Roman" w:eastAsia="方正仿宋GB2312" w:hAnsi="Times New Roman" w:hint="eastAsia"/>
                <w:sz w:val="32"/>
                <w:szCs w:val="32"/>
              </w:rPr>
              <w:t>。</w:t>
            </w:r>
          </w:p>
        </w:tc>
        <w:tc>
          <w:tcPr>
            <w:tcW w:w="1579"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5E29F4" w:rsidRPr="00134765" w:rsidRDefault="00BB6768" w:rsidP="00134765">
            <w:pPr>
              <w:spacing w:before="100" w:after="100" w:line="600" w:lineRule="atLeast"/>
              <w:rPr>
                <w:rFonts w:ascii="Times New Roman" w:eastAsia="方正仿宋GB2312" w:hAnsi="Times New Roman"/>
                <w:sz w:val="32"/>
                <w:szCs w:val="32"/>
              </w:rPr>
            </w:pPr>
            <w:r w:rsidRPr="00134765">
              <w:rPr>
                <w:rFonts w:ascii="Times New Roman" w:eastAsia="方正仿宋GB2312" w:hAnsi="Times New Roman" w:hint="eastAsia"/>
                <w:sz w:val="32"/>
                <w:szCs w:val="32"/>
              </w:rPr>
              <w:t>2019</w:t>
            </w:r>
            <w:r w:rsidR="005E29F4" w:rsidRPr="00134765">
              <w:rPr>
                <w:rFonts w:ascii="Times New Roman" w:eastAsia="方正仿宋GB2312" w:hAnsi="Times New Roman" w:hint="eastAsia"/>
                <w:sz w:val="32"/>
                <w:szCs w:val="32"/>
              </w:rPr>
              <w:t>年</w:t>
            </w:r>
            <w:r w:rsidR="005E29F4" w:rsidRPr="00134765">
              <w:rPr>
                <w:rFonts w:ascii="Times New Roman" w:eastAsia="方正仿宋GB2312" w:hAnsi="Times New Roman" w:hint="eastAsia"/>
                <w:sz w:val="32"/>
                <w:szCs w:val="32"/>
              </w:rPr>
              <w:t>9</w:t>
            </w:r>
            <w:r w:rsidR="005E29F4" w:rsidRPr="00134765">
              <w:rPr>
                <w:rFonts w:ascii="Times New Roman" w:eastAsia="方正仿宋GB2312" w:hAnsi="Times New Roman" w:hint="eastAsia"/>
                <w:sz w:val="32"/>
                <w:szCs w:val="32"/>
              </w:rPr>
              <w:t>月</w:t>
            </w:r>
          </w:p>
        </w:tc>
        <w:tc>
          <w:tcPr>
            <w:tcW w:w="1229"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5E29F4" w:rsidRPr="00134765" w:rsidRDefault="00E54E65" w:rsidP="00134765">
            <w:pPr>
              <w:spacing w:before="100" w:after="100" w:line="600" w:lineRule="atLeast"/>
              <w:rPr>
                <w:rFonts w:ascii="Times New Roman" w:eastAsia="方正仿宋GB2312" w:hAnsi="Times New Roman"/>
                <w:sz w:val="32"/>
                <w:szCs w:val="32"/>
              </w:rPr>
            </w:pPr>
            <w:r w:rsidRPr="00134765">
              <w:rPr>
                <w:rFonts w:ascii="Times New Roman" w:eastAsia="方正仿宋GB2312" w:hAnsi="Times New Roman" w:hint="eastAsia"/>
                <w:sz w:val="32"/>
                <w:szCs w:val="32"/>
              </w:rPr>
              <w:t>语委办、</w:t>
            </w:r>
            <w:r w:rsidR="002E72E3" w:rsidRPr="00134765">
              <w:rPr>
                <w:rFonts w:ascii="Times New Roman" w:eastAsia="方正仿宋GB2312" w:hAnsi="Times New Roman" w:hint="eastAsia"/>
                <w:sz w:val="32"/>
                <w:szCs w:val="32"/>
              </w:rPr>
              <w:t>宣统部</w:t>
            </w:r>
          </w:p>
        </w:tc>
      </w:tr>
      <w:tr w:rsidR="005E29F4" w:rsidRPr="002E6E3C" w:rsidTr="00134765">
        <w:tc>
          <w:tcPr>
            <w:tcW w:w="1236"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5E29F4" w:rsidRPr="00134765" w:rsidRDefault="000447E6" w:rsidP="00134765">
            <w:pPr>
              <w:spacing w:line="600" w:lineRule="atLeast"/>
              <w:ind w:firstLineChars="200" w:firstLine="640"/>
              <w:rPr>
                <w:rFonts w:ascii="Times New Roman" w:eastAsia="方正仿宋GB2312" w:hAnsi="Times New Roman"/>
                <w:sz w:val="32"/>
                <w:szCs w:val="32"/>
              </w:rPr>
            </w:pPr>
            <w:r w:rsidRPr="00134765">
              <w:rPr>
                <w:rFonts w:ascii="Times New Roman" w:eastAsia="方正仿宋GB2312" w:hAnsi="Times New Roman" w:hint="eastAsia"/>
                <w:sz w:val="32"/>
                <w:szCs w:val="32"/>
              </w:rPr>
              <w:t>1</w:t>
            </w:r>
            <w:r w:rsidR="00D30E85" w:rsidRPr="00134765">
              <w:rPr>
                <w:rFonts w:ascii="Times New Roman" w:eastAsia="方正仿宋GB2312" w:hAnsi="Times New Roman" w:hint="eastAsia"/>
                <w:sz w:val="32"/>
                <w:szCs w:val="32"/>
              </w:rPr>
              <w:t>3</w:t>
            </w:r>
          </w:p>
        </w:tc>
        <w:tc>
          <w:tcPr>
            <w:tcW w:w="1575"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5E29F4" w:rsidRPr="00134765" w:rsidRDefault="003F4626" w:rsidP="007E74BA">
            <w:pPr>
              <w:spacing w:line="600" w:lineRule="atLeast"/>
              <w:rPr>
                <w:rFonts w:ascii="Times New Roman" w:eastAsia="方正仿宋GB2312" w:hAnsi="Times New Roman"/>
                <w:sz w:val="32"/>
                <w:szCs w:val="32"/>
              </w:rPr>
            </w:pPr>
            <w:r w:rsidRPr="00134765">
              <w:rPr>
                <w:rFonts w:ascii="Times New Roman" w:eastAsia="方正仿宋GB2312" w:hAnsi="Times New Roman" w:hint="eastAsia"/>
                <w:sz w:val="32"/>
                <w:szCs w:val="32"/>
              </w:rPr>
              <w:t>加强语言文字</w:t>
            </w:r>
            <w:r w:rsidR="00867E53" w:rsidRPr="00134765">
              <w:rPr>
                <w:rFonts w:ascii="Times New Roman" w:eastAsia="方正仿宋GB2312" w:hAnsi="Times New Roman" w:hint="eastAsia"/>
                <w:sz w:val="32"/>
                <w:szCs w:val="32"/>
              </w:rPr>
              <w:t>工作</w:t>
            </w:r>
            <w:r w:rsidR="005E29F4" w:rsidRPr="00134765">
              <w:rPr>
                <w:rFonts w:ascii="Times New Roman" w:eastAsia="方正仿宋GB2312" w:hAnsi="Times New Roman" w:hint="eastAsia"/>
                <w:sz w:val="32"/>
                <w:szCs w:val="32"/>
              </w:rPr>
              <w:t>环境</w:t>
            </w:r>
            <w:r w:rsidRPr="00134765">
              <w:rPr>
                <w:rFonts w:ascii="Times New Roman" w:eastAsia="方正仿宋GB2312" w:hAnsi="Times New Roman" w:hint="eastAsia"/>
                <w:sz w:val="32"/>
                <w:szCs w:val="32"/>
              </w:rPr>
              <w:t>建设</w:t>
            </w:r>
          </w:p>
        </w:tc>
        <w:tc>
          <w:tcPr>
            <w:tcW w:w="3827"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5E29F4" w:rsidRPr="00134765" w:rsidRDefault="005E29F4" w:rsidP="007E74BA">
            <w:pPr>
              <w:spacing w:line="600" w:lineRule="atLeast"/>
              <w:rPr>
                <w:rFonts w:ascii="Times New Roman" w:eastAsia="方正仿宋GB2312" w:hAnsi="Times New Roman"/>
                <w:sz w:val="32"/>
                <w:szCs w:val="32"/>
              </w:rPr>
            </w:pPr>
            <w:r w:rsidRPr="00134765">
              <w:rPr>
                <w:rFonts w:ascii="Times New Roman" w:eastAsia="方正仿宋GB2312" w:hAnsi="Times New Roman" w:hint="eastAsia"/>
                <w:sz w:val="32"/>
                <w:szCs w:val="32"/>
              </w:rPr>
              <w:t>把语言文字工作</w:t>
            </w:r>
            <w:r w:rsidR="00FE525E" w:rsidRPr="00134765">
              <w:rPr>
                <w:rFonts w:ascii="Times New Roman" w:eastAsia="方正仿宋GB2312" w:hAnsi="Times New Roman" w:hint="eastAsia"/>
                <w:sz w:val="32"/>
                <w:szCs w:val="32"/>
              </w:rPr>
              <w:t>与校园文化建设相结合，</w:t>
            </w:r>
            <w:r w:rsidR="00FE525E" w:rsidRPr="00134765">
              <w:rPr>
                <w:rFonts w:ascii="Times New Roman" w:eastAsia="方正仿宋GB2312" w:hAnsi="Times New Roman"/>
                <w:sz w:val="32"/>
                <w:szCs w:val="32"/>
              </w:rPr>
              <w:t>营造语言文字规范使用氛围</w:t>
            </w:r>
            <w:r w:rsidR="00FE525E" w:rsidRPr="00134765">
              <w:rPr>
                <w:rFonts w:ascii="Times New Roman" w:eastAsia="方正仿宋GB2312" w:hAnsi="Times New Roman" w:hint="eastAsia"/>
                <w:sz w:val="32"/>
                <w:szCs w:val="32"/>
              </w:rPr>
              <w:t>。</w:t>
            </w:r>
          </w:p>
        </w:tc>
        <w:tc>
          <w:tcPr>
            <w:tcW w:w="3969"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5E29F4" w:rsidRPr="00134765" w:rsidRDefault="00437A72" w:rsidP="007E74BA">
            <w:pPr>
              <w:spacing w:line="600" w:lineRule="atLeast"/>
              <w:rPr>
                <w:rFonts w:ascii="Times New Roman" w:eastAsia="方正仿宋GB2312" w:hAnsi="Times New Roman"/>
                <w:sz w:val="32"/>
                <w:szCs w:val="32"/>
              </w:rPr>
            </w:pPr>
            <w:r w:rsidRPr="00134765">
              <w:rPr>
                <w:rFonts w:ascii="Times New Roman" w:eastAsia="方正仿宋GB2312" w:hAnsi="Times New Roman" w:hint="eastAsia"/>
                <w:sz w:val="32"/>
                <w:szCs w:val="32"/>
              </w:rPr>
              <w:t>结合校规校训，精选名言警句，打造校园石刻景观文化；</w:t>
            </w:r>
            <w:r w:rsidR="00546B14" w:rsidRPr="00134765">
              <w:rPr>
                <w:rFonts w:ascii="Times New Roman" w:eastAsia="方正仿宋GB2312" w:hAnsi="Times New Roman" w:hint="eastAsia"/>
                <w:sz w:val="32"/>
                <w:szCs w:val="32"/>
              </w:rPr>
              <w:t>大规模改造与完善语言文字工作相关标语与标识</w:t>
            </w:r>
            <w:r w:rsidR="00D30E85" w:rsidRPr="00134765">
              <w:rPr>
                <w:rFonts w:ascii="Times New Roman" w:eastAsia="方正仿宋GB2312" w:hAnsi="Times New Roman" w:hint="eastAsia"/>
                <w:sz w:val="32"/>
                <w:szCs w:val="32"/>
              </w:rPr>
              <w:t>；</w:t>
            </w:r>
            <w:r w:rsidR="005E29F4" w:rsidRPr="00134765">
              <w:rPr>
                <w:rFonts w:ascii="Times New Roman" w:eastAsia="方正仿宋GB2312" w:hAnsi="Times New Roman" w:hint="eastAsia"/>
                <w:sz w:val="32"/>
                <w:szCs w:val="32"/>
              </w:rPr>
              <w:t>校内公文、各式文件、网站、宣传信息平台等用语用字符合规范，汉语拼音使用规范，外文使用符合标准、规范。校内有永久性国家通用</w:t>
            </w:r>
            <w:r w:rsidR="005E29F4" w:rsidRPr="00134765">
              <w:rPr>
                <w:rFonts w:ascii="Times New Roman" w:eastAsia="方正仿宋GB2312" w:hAnsi="Times New Roman" w:hint="eastAsia"/>
                <w:sz w:val="32"/>
                <w:szCs w:val="32"/>
              </w:rPr>
              <w:lastRenderedPageBreak/>
              <w:t>语言文字宣传标识或标语</w:t>
            </w:r>
            <w:r w:rsidR="00D30E85" w:rsidRPr="00134765">
              <w:rPr>
                <w:rFonts w:ascii="Times New Roman" w:eastAsia="方正仿宋GB2312" w:hAnsi="Times New Roman" w:hint="eastAsia"/>
                <w:sz w:val="32"/>
                <w:szCs w:val="32"/>
              </w:rPr>
              <w:t>；教师开展的一切教育教学活动均写规范字</w:t>
            </w:r>
            <w:r w:rsidR="00D30E85" w:rsidRPr="00134765">
              <w:rPr>
                <w:rFonts w:ascii="Times New Roman" w:eastAsia="方正仿宋GB2312" w:hAnsi="Times New Roman" w:hint="eastAsia"/>
                <w:sz w:val="32"/>
                <w:szCs w:val="32"/>
              </w:rPr>
              <w:t>,</w:t>
            </w:r>
            <w:r w:rsidR="00D30E85" w:rsidRPr="00134765">
              <w:rPr>
                <w:rFonts w:ascii="Times New Roman" w:eastAsia="方正仿宋GB2312" w:hAnsi="Times New Roman" w:hint="eastAsia"/>
                <w:sz w:val="32"/>
                <w:szCs w:val="32"/>
              </w:rPr>
              <w:t>均讲普通话；服务窗口及行政管理人员均讲普通话；正式会议及活动均讲普通话。</w:t>
            </w:r>
          </w:p>
        </w:tc>
        <w:tc>
          <w:tcPr>
            <w:tcW w:w="1579"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5E29F4" w:rsidRPr="00134765" w:rsidRDefault="005E29F4" w:rsidP="00391A06">
            <w:pPr>
              <w:spacing w:line="600" w:lineRule="atLeast"/>
              <w:ind w:firstLineChars="100" w:firstLine="320"/>
              <w:rPr>
                <w:rFonts w:ascii="Times New Roman" w:eastAsia="方正仿宋GB2312" w:hAnsi="Times New Roman"/>
                <w:sz w:val="32"/>
                <w:szCs w:val="32"/>
              </w:rPr>
            </w:pPr>
            <w:r w:rsidRPr="00134765">
              <w:rPr>
                <w:rFonts w:ascii="Times New Roman" w:eastAsia="方正仿宋GB2312" w:hAnsi="Times New Roman" w:hint="eastAsia"/>
                <w:sz w:val="32"/>
                <w:szCs w:val="32"/>
              </w:rPr>
              <w:lastRenderedPageBreak/>
              <w:t>长期</w:t>
            </w:r>
          </w:p>
        </w:tc>
        <w:tc>
          <w:tcPr>
            <w:tcW w:w="1229"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D30E85" w:rsidRPr="00134765" w:rsidRDefault="00AE2762" w:rsidP="00134765">
            <w:pPr>
              <w:spacing w:line="600" w:lineRule="atLeast"/>
              <w:rPr>
                <w:rFonts w:ascii="Times New Roman" w:eastAsia="方正仿宋GB2312" w:hAnsi="Times New Roman"/>
                <w:sz w:val="32"/>
                <w:szCs w:val="32"/>
              </w:rPr>
            </w:pPr>
            <w:r w:rsidRPr="00134765">
              <w:rPr>
                <w:rFonts w:ascii="Times New Roman" w:eastAsia="方正仿宋GB2312" w:hAnsi="Times New Roman" w:hint="eastAsia"/>
                <w:sz w:val="32"/>
                <w:szCs w:val="32"/>
              </w:rPr>
              <w:t>语委办、宣统部</w:t>
            </w:r>
            <w:r w:rsidR="00134765" w:rsidRPr="00134765">
              <w:rPr>
                <w:rFonts w:ascii="Times New Roman" w:eastAsia="方正仿宋GB2312" w:hAnsi="Times New Roman" w:hint="eastAsia"/>
                <w:sz w:val="32"/>
                <w:szCs w:val="32"/>
              </w:rPr>
              <w:t>、</w:t>
            </w:r>
            <w:r w:rsidR="00D30E85" w:rsidRPr="00134765">
              <w:rPr>
                <w:rFonts w:ascii="Times New Roman" w:eastAsia="方正仿宋GB2312" w:hAnsi="Times New Roman" w:hint="eastAsia"/>
                <w:sz w:val="32"/>
                <w:szCs w:val="32"/>
              </w:rPr>
              <w:t>党政办、教务处</w:t>
            </w:r>
          </w:p>
        </w:tc>
      </w:tr>
      <w:tr w:rsidR="009F2791" w:rsidRPr="002E6E3C" w:rsidTr="00134765">
        <w:tc>
          <w:tcPr>
            <w:tcW w:w="1236"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9F2791" w:rsidRPr="00134765" w:rsidRDefault="00B131A2" w:rsidP="00134765">
            <w:pPr>
              <w:spacing w:line="600" w:lineRule="atLeast"/>
              <w:ind w:firstLineChars="200" w:firstLine="640"/>
              <w:rPr>
                <w:rFonts w:ascii="Times New Roman" w:eastAsia="方正仿宋GB2312" w:hAnsi="Times New Roman"/>
                <w:sz w:val="32"/>
                <w:szCs w:val="32"/>
              </w:rPr>
            </w:pPr>
            <w:r w:rsidRPr="00134765">
              <w:rPr>
                <w:rFonts w:ascii="Times New Roman" w:eastAsia="方正仿宋GB2312" w:hAnsi="Times New Roman" w:hint="eastAsia"/>
                <w:sz w:val="32"/>
                <w:szCs w:val="32"/>
              </w:rPr>
              <w:lastRenderedPageBreak/>
              <w:t>14</w:t>
            </w:r>
          </w:p>
          <w:p w:rsidR="00DF6685" w:rsidRPr="00134765" w:rsidRDefault="00DF6685" w:rsidP="00134765">
            <w:pPr>
              <w:spacing w:line="600" w:lineRule="atLeast"/>
              <w:ind w:firstLineChars="200" w:firstLine="640"/>
              <w:rPr>
                <w:rFonts w:ascii="Times New Roman" w:eastAsia="方正仿宋GB2312" w:hAnsi="Times New Roman"/>
                <w:sz w:val="32"/>
                <w:szCs w:val="32"/>
              </w:rPr>
            </w:pPr>
          </w:p>
        </w:tc>
        <w:tc>
          <w:tcPr>
            <w:tcW w:w="1575"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9F2791" w:rsidRPr="00134765" w:rsidRDefault="009F2791" w:rsidP="007E74BA">
            <w:pPr>
              <w:spacing w:line="600" w:lineRule="atLeast"/>
              <w:rPr>
                <w:rFonts w:ascii="Times New Roman" w:eastAsia="方正仿宋GB2312" w:hAnsi="Times New Roman"/>
                <w:sz w:val="32"/>
                <w:szCs w:val="32"/>
              </w:rPr>
            </w:pPr>
            <w:r w:rsidRPr="00134765">
              <w:rPr>
                <w:rFonts w:ascii="Times New Roman" w:eastAsia="方正仿宋GB2312" w:hAnsi="Times New Roman" w:hint="eastAsia"/>
                <w:sz w:val="32"/>
                <w:szCs w:val="32"/>
              </w:rPr>
              <w:t>语言文字迎评工作</w:t>
            </w:r>
          </w:p>
        </w:tc>
        <w:tc>
          <w:tcPr>
            <w:tcW w:w="3827"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9F2791" w:rsidRPr="00134765" w:rsidRDefault="009F2791" w:rsidP="007E74BA">
            <w:pPr>
              <w:spacing w:line="600" w:lineRule="atLeast"/>
              <w:rPr>
                <w:rFonts w:ascii="Times New Roman" w:eastAsia="方正仿宋GB2312" w:hAnsi="Times New Roman"/>
                <w:sz w:val="32"/>
                <w:szCs w:val="32"/>
              </w:rPr>
            </w:pPr>
            <w:r w:rsidRPr="00134765">
              <w:rPr>
                <w:rFonts w:ascii="Times New Roman" w:eastAsia="方正仿宋GB2312" w:hAnsi="Times New Roman" w:hint="eastAsia"/>
                <w:sz w:val="32"/>
                <w:szCs w:val="32"/>
              </w:rPr>
              <w:t>举全院之力，做好语言文字迎评工作</w:t>
            </w:r>
          </w:p>
        </w:tc>
        <w:tc>
          <w:tcPr>
            <w:tcW w:w="3969"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9F2791" w:rsidRPr="00134765" w:rsidRDefault="009F2791" w:rsidP="007E74BA">
            <w:pPr>
              <w:spacing w:line="600" w:lineRule="atLeast"/>
              <w:rPr>
                <w:rFonts w:ascii="Times New Roman" w:eastAsia="方正仿宋GB2312" w:hAnsi="Times New Roman"/>
                <w:sz w:val="32"/>
                <w:szCs w:val="32"/>
              </w:rPr>
            </w:pPr>
            <w:r w:rsidRPr="00134765">
              <w:rPr>
                <w:rFonts w:ascii="Times New Roman" w:eastAsia="方正仿宋GB2312" w:hAnsi="Times New Roman" w:hint="eastAsia"/>
                <w:sz w:val="32"/>
                <w:szCs w:val="32"/>
              </w:rPr>
              <w:t>制定语言文字工作评估迎检方案；安排衔接好评估迎检相关步骤及时间节点；写好评估迎检相关汇报材料；做好相关资料的收集整理及归档</w:t>
            </w:r>
            <w:r w:rsidR="00512B6B" w:rsidRPr="00134765">
              <w:rPr>
                <w:rFonts w:ascii="Times New Roman" w:eastAsia="方正仿宋GB2312" w:hAnsi="Times New Roman" w:hint="eastAsia"/>
                <w:sz w:val="32"/>
                <w:szCs w:val="32"/>
              </w:rPr>
              <w:t>；各系部有专人负责语言文字评估迎检工作。</w:t>
            </w:r>
          </w:p>
        </w:tc>
        <w:tc>
          <w:tcPr>
            <w:tcW w:w="1579"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9F2791" w:rsidRPr="00134765" w:rsidRDefault="0047677A" w:rsidP="001A303B">
            <w:pPr>
              <w:spacing w:line="600" w:lineRule="atLeast"/>
              <w:ind w:firstLineChars="150" w:firstLine="480"/>
              <w:rPr>
                <w:rFonts w:ascii="Times New Roman" w:eastAsia="方正仿宋GB2312" w:hAnsi="Times New Roman"/>
                <w:sz w:val="32"/>
                <w:szCs w:val="32"/>
              </w:rPr>
            </w:pPr>
            <w:r w:rsidRPr="00134765">
              <w:rPr>
                <w:rFonts w:ascii="Times New Roman" w:eastAsia="方正仿宋GB2312" w:hAnsi="Times New Roman" w:hint="eastAsia"/>
                <w:sz w:val="32"/>
                <w:szCs w:val="32"/>
              </w:rPr>
              <w:t>全年</w:t>
            </w:r>
          </w:p>
        </w:tc>
        <w:tc>
          <w:tcPr>
            <w:tcW w:w="1229"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5F1EED" w:rsidRPr="00134765" w:rsidRDefault="0047677A" w:rsidP="007E74BA">
            <w:pPr>
              <w:spacing w:line="600" w:lineRule="atLeast"/>
              <w:rPr>
                <w:rFonts w:ascii="Times New Roman" w:eastAsia="方正仿宋GB2312" w:hAnsi="Times New Roman"/>
                <w:sz w:val="32"/>
                <w:szCs w:val="32"/>
              </w:rPr>
            </w:pPr>
            <w:r w:rsidRPr="00134765">
              <w:rPr>
                <w:rFonts w:ascii="Times New Roman" w:eastAsia="方正仿宋GB2312" w:hAnsi="Times New Roman" w:hint="eastAsia"/>
                <w:sz w:val="32"/>
                <w:szCs w:val="32"/>
              </w:rPr>
              <w:t>语委办、</w:t>
            </w:r>
            <w:r w:rsidR="005F1EED" w:rsidRPr="00134765">
              <w:rPr>
                <w:rFonts w:ascii="Times New Roman" w:eastAsia="方正仿宋GB2312" w:hAnsi="Times New Roman" w:hint="eastAsia"/>
                <w:sz w:val="32"/>
                <w:szCs w:val="32"/>
              </w:rPr>
              <w:t>宣统部、党政办、教务处</w:t>
            </w:r>
            <w:r w:rsidR="007E74BA" w:rsidRPr="00134765">
              <w:rPr>
                <w:rFonts w:ascii="Times New Roman" w:eastAsia="方正仿宋GB2312" w:hAnsi="Times New Roman" w:hint="eastAsia"/>
                <w:sz w:val="32"/>
                <w:szCs w:val="32"/>
              </w:rPr>
              <w:t>、</w:t>
            </w:r>
          </w:p>
          <w:p w:rsidR="009F2791" w:rsidRPr="00134765" w:rsidRDefault="0047677A" w:rsidP="007E74BA">
            <w:pPr>
              <w:spacing w:line="600" w:lineRule="atLeast"/>
              <w:rPr>
                <w:rFonts w:ascii="Times New Roman" w:eastAsia="方正仿宋GB2312" w:hAnsi="Times New Roman"/>
                <w:sz w:val="32"/>
                <w:szCs w:val="32"/>
              </w:rPr>
            </w:pPr>
            <w:r w:rsidRPr="00134765">
              <w:rPr>
                <w:rFonts w:ascii="Times New Roman" w:eastAsia="方正仿宋GB2312" w:hAnsi="Times New Roman" w:hint="eastAsia"/>
                <w:sz w:val="32"/>
                <w:szCs w:val="32"/>
              </w:rPr>
              <w:t>各系部</w:t>
            </w:r>
          </w:p>
        </w:tc>
      </w:tr>
      <w:tr w:rsidR="00C856A1" w:rsidRPr="002E6E3C" w:rsidTr="00134765">
        <w:tc>
          <w:tcPr>
            <w:tcW w:w="1236" w:type="dxa"/>
            <w:tcBorders>
              <w:top w:val="single" w:sz="6" w:space="0" w:color="000000"/>
              <w:left w:val="single" w:sz="6" w:space="0" w:color="000000"/>
              <w:right w:val="single" w:sz="6" w:space="0" w:color="000000"/>
            </w:tcBorders>
            <w:tcMar>
              <w:left w:w="108" w:type="dxa"/>
              <w:right w:w="108" w:type="dxa"/>
            </w:tcMar>
            <w:vAlign w:val="center"/>
          </w:tcPr>
          <w:p w:rsidR="00C856A1" w:rsidRPr="00134765" w:rsidRDefault="008B4801" w:rsidP="00134765">
            <w:pPr>
              <w:spacing w:line="600" w:lineRule="atLeast"/>
              <w:ind w:firstLineChars="200" w:firstLine="640"/>
              <w:rPr>
                <w:rFonts w:ascii="Times New Roman" w:eastAsia="方正仿宋GB2312" w:hAnsi="Times New Roman"/>
                <w:sz w:val="32"/>
                <w:szCs w:val="32"/>
              </w:rPr>
            </w:pPr>
            <w:r w:rsidRPr="00134765">
              <w:rPr>
                <w:rFonts w:ascii="Times New Roman" w:eastAsia="方正仿宋GB2312" w:hAnsi="Times New Roman" w:hint="eastAsia"/>
                <w:sz w:val="32"/>
                <w:szCs w:val="32"/>
              </w:rPr>
              <w:t>15</w:t>
            </w:r>
          </w:p>
        </w:tc>
        <w:tc>
          <w:tcPr>
            <w:tcW w:w="1575" w:type="dxa"/>
            <w:tcBorders>
              <w:top w:val="single" w:sz="6" w:space="0" w:color="000000"/>
              <w:left w:val="single" w:sz="6" w:space="0" w:color="000000"/>
              <w:right w:val="single" w:sz="6" w:space="0" w:color="000000"/>
            </w:tcBorders>
            <w:tcMar>
              <w:left w:w="108" w:type="dxa"/>
              <w:right w:w="108" w:type="dxa"/>
            </w:tcMar>
            <w:vAlign w:val="center"/>
          </w:tcPr>
          <w:p w:rsidR="00C856A1" w:rsidRPr="00134765" w:rsidRDefault="00821B98" w:rsidP="007E74BA">
            <w:pPr>
              <w:spacing w:line="600" w:lineRule="atLeast"/>
              <w:rPr>
                <w:rFonts w:ascii="Times New Roman" w:eastAsia="方正仿宋GB2312" w:hAnsi="Times New Roman"/>
                <w:sz w:val="32"/>
                <w:szCs w:val="32"/>
              </w:rPr>
            </w:pPr>
            <w:r w:rsidRPr="00134765">
              <w:rPr>
                <w:rFonts w:ascii="Times New Roman" w:eastAsia="方正仿宋GB2312" w:hAnsi="Times New Roman" w:hint="eastAsia"/>
                <w:sz w:val="32"/>
                <w:szCs w:val="32"/>
              </w:rPr>
              <w:t>加强语言</w:t>
            </w:r>
            <w:r w:rsidRPr="00134765">
              <w:rPr>
                <w:rFonts w:ascii="Times New Roman" w:eastAsia="方正仿宋GB2312" w:hAnsi="Times New Roman" w:hint="eastAsia"/>
                <w:sz w:val="32"/>
                <w:szCs w:val="32"/>
              </w:rPr>
              <w:lastRenderedPageBreak/>
              <w:t>文字类课程建设</w:t>
            </w:r>
          </w:p>
        </w:tc>
        <w:tc>
          <w:tcPr>
            <w:tcW w:w="3827"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C856A1" w:rsidRPr="00134765" w:rsidRDefault="009B2AD3" w:rsidP="007E74BA">
            <w:pPr>
              <w:spacing w:line="600" w:lineRule="atLeast"/>
              <w:rPr>
                <w:rFonts w:ascii="Times New Roman" w:eastAsia="方正仿宋GB2312" w:hAnsi="Times New Roman"/>
                <w:sz w:val="32"/>
                <w:szCs w:val="32"/>
              </w:rPr>
            </w:pPr>
            <w:r w:rsidRPr="00134765">
              <w:rPr>
                <w:rFonts w:ascii="Times New Roman" w:eastAsia="方正仿宋GB2312" w:hAnsi="Times New Roman" w:hint="eastAsia"/>
                <w:sz w:val="32"/>
                <w:szCs w:val="32"/>
              </w:rPr>
              <w:lastRenderedPageBreak/>
              <w:t>完善语言文字</w:t>
            </w:r>
            <w:r w:rsidR="00FB412D" w:rsidRPr="00134765">
              <w:rPr>
                <w:rFonts w:ascii="Times New Roman" w:eastAsia="方正仿宋GB2312" w:hAnsi="Times New Roman" w:hint="eastAsia"/>
                <w:sz w:val="32"/>
                <w:szCs w:val="32"/>
              </w:rPr>
              <w:t>类课程体</w:t>
            </w:r>
            <w:r w:rsidR="00FB412D" w:rsidRPr="00134765">
              <w:rPr>
                <w:rFonts w:ascii="Times New Roman" w:eastAsia="方正仿宋GB2312" w:hAnsi="Times New Roman" w:hint="eastAsia"/>
                <w:sz w:val="32"/>
                <w:szCs w:val="32"/>
              </w:rPr>
              <w:lastRenderedPageBreak/>
              <w:t>系，逐步提高学生语言文化素养</w:t>
            </w:r>
          </w:p>
        </w:tc>
        <w:tc>
          <w:tcPr>
            <w:tcW w:w="3969"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C856A1" w:rsidRPr="00134765" w:rsidRDefault="00C856A1" w:rsidP="00134765">
            <w:pPr>
              <w:spacing w:line="600" w:lineRule="atLeast"/>
              <w:rPr>
                <w:rFonts w:ascii="Times New Roman" w:eastAsia="方正仿宋GB2312" w:hAnsi="Times New Roman"/>
                <w:sz w:val="32"/>
                <w:szCs w:val="32"/>
              </w:rPr>
            </w:pPr>
            <w:r w:rsidRPr="00134765">
              <w:rPr>
                <w:rFonts w:ascii="Times New Roman" w:eastAsia="方正仿宋GB2312" w:hAnsi="Times New Roman" w:hint="eastAsia"/>
                <w:sz w:val="32"/>
                <w:szCs w:val="32"/>
              </w:rPr>
              <w:lastRenderedPageBreak/>
              <w:t>进一步加强传统文化选修</w:t>
            </w:r>
            <w:r w:rsidRPr="00134765">
              <w:rPr>
                <w:rFonts w:ascii="Times New Roman" w:eastAsia="方正仿宋GB2312" w:hAnsi="Times New Roman" w:hint="eastAsia"/>
                <w:sz w:val="32"/>
                <w:szCs w:val="32"/>
              </w:rPr>
              <w:lastRenderedPageBreak/>
              <w:t>课的管理与拓展；每届学生开设</w:t>
            </w:r>
            <w:r w:rsidRPr="00134765">
              <w:rPr>
                <w:rFonts w:ascii="Times New Roman" w:eastAsia="方正仿宋GB2312" w:hAnsi="Times New Roman" w:hint="eastAsia"/>
                <w:sz w:val="32"/>
                <w:szCs w:val="32"/>
              </w:rPr>
              <w:t>16</w:t>
            </w:r>
            <w:r w:rsidRPr="00134765">
              <w:rPr>
                <w:rFonts w:ascii="Times New Roman" w:eastAsia="方正仿宋GB2312" w:hAnsi="Times New Roman" w:hint="eastAsia"/>
                <w:sz w:val="32"/>
                <w:szCs w:val="32"/>
              </w:rPr>
              <w:t>学时</w:t>
            </w:r>
            <w:r w:rsidR="0060073A" w:rsidRPr="00134765">
              <w:rPr>
                <w:rFonts w:ascii="Times New Roman" w:eastAsia="方正仿宋GB2312" w:hAnsi="Times New Roman" w:hint="eastAsia"/>
                <w:sz w:val="32"/>
                <w:szCs w:val="32"/>
              </w:rPr>
              <w:t>《中华经典选读》必修课，招聘古代文学专业或古代汉语专业教师</w:t>
            </w:r>
            <w:r w:rsidR="0060073A" w:rsidRPr="00134765">
              <w:rPr>
                <w:rFonts w:ascii="Times New Roman" w:eastAsia="方正仿宋GB2312" w:hAnsi="Times New Roman" w:hint="eastAsia"/>
                <w:sz w:val="32"/>
                <w:szCs w:val="32"/>
              </w:rPr>
              <w:t>1</w:t>
            </w:r>
            <w:r w:rsidR="0060073A" w:rsidRPr="00134765">
              <w:rPr>
                <w:rFonts w:ascii="Times New Roman" w:eastAsia="方正仿宋GB2312" w:hAnsi="Times New Roman" w:hint="eastAsia"/>
                <w:sz w:val="32"/>
                <w:szCs w:val="32"/>
              </w:rPr>
              <w:t>名。</w:t>
            </w:r>
          </w:p>
        </w:tc>
        <w:tc>
          <w:tcPr>
            <w:tcW w:w="1579"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C856A1" w:rsidRPr="00134765" w:rsidRDefault="008B4801" w:rsidP="001A303B">
            <w:pPr>
              <w:spacing w:line="600" w:lineRule="atLeast"/>
              <w:ind w:firstLineChars="150" w:firstLine="480"/>
              <w:rPr>
                <w:rFonts w:ascii="Times New Roman" w:eastAsia="方正仿宋GB2312" w:hAnsi="Times New Roman"/>
                <w:sz w:val="32"/>
                <w:szCs w:val="32"/>
              </w:rPr>
            </w:pPr>
            <w:r w:rsidRPr="00134765">
              <w:rPr>
                <w:rFonts w:ascii="Times New Roman" w:eastAsia="方正仿宋GB2312" w:hAnsi="Times New Roman" w:hint="eastAsia"/>
                <w:sz w:val="32"/>
                <w:szCs w:val="32"/>
              </w:rPr>
              <w:lastRenderedPageBreak/>
              <w:t>长期</w:t>
            </w:r>
          </w:p>
        </w:tc>
        <w:tc>
          <w:tcPr>
            <w:tcW w:w="1229"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C856A1" w:rsidRPr="00134765" w:rsidRDefault="00C70546" w:rsidP="007E74BA">
            <w:pPr>
              <w:spacing w:line="600" w:lineRule="atLeast"/>
              <w:rPr>
                <w:rFonts w:ascii="Times New Roman" w:eastAsia="方正仿宋GB2312" w:hAnsi="Times New Roman"/>
                <w:sz w:val="32"/>
                <w:szCs w:val="32"/>
              </w:rPr>
            </w:pPr>
            <w:r w:rsidRPr="00134765">
              <w:rPr>
                <w:rFonts w:ascii="Times New Roman" w:eastAsia="方正仿宋GB2312" w:hAnsi="Times New Roman" w:hint="eastAsia"/>
                <w:sz w:val="32"/>
                <w:szCs w:val="32"/>
              </w:rPr>
              <w:t>基础部</w:t>
            </w:r>
          </w:p>
          <w:p w:rsidR="00C70546" w:rsidRPr="00134765" w:rsidRDefault="00C70546" w:rsidP="007E74BA">
            <w:pPr>
              <w:spacing w:line="600" w:lineRule="atLeast"/>
              <w:rPr>
                <w:rFonts w:ascii="Times New Roman" w:eastAsia="方正仿宋GB2312" w:hAnsi="Times New Roman"/>
                <w:sz w:val="32"/>
                <w:szCs w:val="32"/>
              </w:rPr>
            </w:pPr>
            <w:r w:rsidRPr="00134765">
              <w:rPr>
                <w:rFonts w:ascii="Times New Roman" w:eastAsia="方正仿宋GB2312" w:hAnsi="Times New Roman" w:hint="eastAsia"/>
                <w:sz w:val="32"/>
                <w:szCs w:val="32"/>
              </w:rPr>
              <w:lastRenderedPageBreak/>
              <w:t>教务处</w:t>
            </w:r>
          </w:p>
          <w:p w:rsidR="00C70546" w:rsidRPr="00134765" w:rsidRDefault="00C70546" w:rsidP="007E74BA">
            <w:pPr>
              <w:spacing w:line="600" w:lineRule="atLeast"/>
              <w:rPr>
                <w:rFonts w:ascii="Times New Roman" w:eastAsia="方正仿宋GB2312" w:hAnsi="Times New Roman"/>
                <w:sz w:val="32"/>
                <w:szCs w:val="32"/>
              </w:rPr>
            </w:pPr>
            <w:r w:rsidRPr="00134765">
              <w:rPr>
                <w:rFonts w:ascii="Times New Roman" w:eastAsia="方正仿宋GB2312" w:hAnsi="Times New Roman" w:hint="eastAsia"/>
                <w:sz w:val="32"/>
                <w:szCs w:val="32"/>
              </w:rPr>
              <w:t>各系部</w:t>
            </w:r>
          </w:p>
        </w:tc>
      </w:tr>
    </w:tbl>
    <w:p w:rsidR="00905C57" w:rsidRPr="00AE5360" w:rsidRDefault="00905C57" w:rsidP="002138AF">
      <w:pPr>
        <w:rPr>
          <w:color w:val="FF0000"/>
        </w:rPr>
      </w:pPr>
    </w:p>
    <w:sectPr w:rsidR="00905C57" w:rsidRPr="00AE5360" w:rsidSect="00D62AA2">
      <w:pgSz w:w="16838" w:h="11906" w:orient="landscape"/>
      <w:pgMar w:top="1440" w:right="1797"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2D74" w:rsidRDefault="00182D74" w:rsidP="00C33934">
      <w:r>
        <w:separator/>
      </w:r>
    </w:p>
  </w:endnote>
  <w:endnote w:type="continuationSeparator" w:id="0">
    <w:p w:rsidR="00182D74" w:rsidRDefault="00182D74" w:rsidP="00C339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hakuyoxingshu7000"/>
    <w:charset w:val="86"/>
    <w:family w:val="script"/>
    <w:pitch w:val="fixed"/>
    <w:sig w:usb0="00000000" w:usb1="080E0000" w:usb2="00000010" w:usb3="00000000" w:csb0="00040000" w:csb1="00000000"/>
  </w:font>
  <w:font w:name="方正仿宋GB2312">
    <w:altName w:val="宋体"/>
    <w:panose1 w:val="00000000000000000000"/>
    <w:charset w:val="86"/>
    <w:family w:val="roman"/>
    <w:notTrueType/>
    <w:pitch w:val="default"/>
    <w:sig w:usb0="00000000" w:usb1="00000000" w:usb2="00000000" w:usb3="00000000" w:csb0="00000000" w:csb1="00000000"/>
  </w:font>
  <w:font w:name="楷体">
    <w:panose1 w:val="02010609060101010101"/>
    <w:charset w:val="86"/>
    <w:family w:val="modern"/>
    <w:pitch w:val="fixed"/>
    <w:sig w:usb0="800002BF" w:usb1="38CF7CFA" w:usb2="00000016" w:usb3="00000000" w:csb0="00040001" w:csb1="00000000"/>
  </w:font>
  <w:font w:name="方正黑体">
    <w:altName w:val="宋体"/>
    <w:panose1 w:val="00000000000000000000"/>
    <w:charset w:val="86"/>
    <w:family w:val="roman"/>
    <w:notTrueType/>
    <w:pitch w:val="default"/>
    <w:sig w:usb0="00000000" w:usb1="00000000" w:usb2="00000000" w:usb3="00000000" w:csb0="00000000" w:csb1="00000000"/>
  </w:font>
  <w:font w:name="仿宋_GB2312">
    <w:altName w:val="微软雅黑"/>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385C" w:rsidRPr="00404752" w:rsidRDefault="00C2385C" w:rsidP="00C2385C">
    <w:pPr>
      <w:pStyle w:val="a4"/>
      <w:rPr>
        <w:rStyle w:val="a8"/>
        <w:rFonts w:ascii="Times New Roman" w:hAnsi="Times New Roman"/>
        <w:sz w:val="28"/>
        <w:szCs w:val="28"/>
      </w:rPr>
    </w:pPr>
  </w:p>
  <w:p w:rsidR="00D0666D" w:rsidRDefault="00D0666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2D74" w:rsidRDefault="00182D74" w:rsidP="00C33934">
      <w:r>
        <w:separator/>
      </w:r>
    </w:p>
  </w:footnote>
  <w:footnote w:type="continuationSeparator" w:id="0">
    <w:p w:rsidR="00182D74" w:rsidRDefault="00182D74" w:rsidP="00C3393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AA14CC"/>
    <w:multiLevelType w:val="hybridMultilevel"/>
    <w:tmpl w:val="47A6045C"/>
    <w:lvl w:ilvl="0" w:tplc="9E90774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E980D5A"/>
    <w:multiLevelType w:val="hybridMultilevel"/>
    <w:tmpl w:val="E23CC7B0"/>
    <w:lvl w:ilvl="0" w:tplc="F10C15A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D63CF"/>
    <w:rsid w:val="00010618"/>
    <w:rsid w:val="0001153E"/>
    <w:rsid w:val="00015AF2"/>
    <w:rsid w:val="000229A6"/>
    <w:rsid w:val="0002781E"/>
    <w:rsid w:val="00037D6D"/>
    <w:rsid w:val="000447E6"/>
    <w:rsid w:val="00070797"/>
    <w:rsid w:val="000877E7"/>
    <w:rsid w:val="000A5514"/>
    <w:rsid w:val="000A5EDF"/>
    <w:rsid w:val="000B06E9"/>
    <w:rsid w:val="000B169A"/>
    <w:rsid w:val="000B1A57"/>
    <w:rsid w:val="000B6224"/>
    <w:rsid w:val="000C6EB4"/>
    <w:rsid w:val="000F1E69"/>
    <w:rsid w:val="000F7C5E"/>
    <w:rsid w:val="00105986"/>
    <w:rsid w:val="001059D7"/>
    <w:rsid w:val="00117A34"/>
    <w:rsid w:val="0013068F"/>
    <w:rsid w:val="00134765"/>
    <w:rsid w:val="00140363"/>
    <w:rsid w:val="001622B1"/>
    <w:rsid w:val="001728C1"/>
    <w:rsid w:val="001742B8"/>
    <w:rsid w:val="00180ECD"/>
    <w:rsid w:val="001812B0"/>
    <w:rsid w:val="00182D74"/>
    <w:rsid w:val="001843AD"/>
    <w:rsid w:val="001A303B"/>
    <w:rsid w:val="001A740A"/>
    <w:rsid w:val="001B5D92"/>
    <w:rsid w:val="001B5E57"/>
    <w:rsid w:val="001C44F5"/>
    <w:rsid w:val="001D2CE7"/>
    <w:rsid w:val="001D2FAB"/>
    <w:rsid w:val="001D3D7E"/>
    <w:rsid w:val="001D63CF"/>
    <w:rsid w:val="001E539A"/>
    <w:rsid w:val="001F419B"/>
    <w:rsid w:val="001F7363"/>
    <w:rsid w:val="00201F72"/>
    <w:rsid w:val="00203810"/>
    <w:rsid w:val="002116E0"/>
    <w:rsid w:val="002138AF"/>
    <w:rsid w:val="002271D7"/>
    <w:rsid w:val="00245E62"/>
    <w:rsid w:val="00255F90"/>
    <w:rsid w:val="00267680"/>
    <w:rsid w:val="00275696"/>
    <w:rsid w:val="00277DD1"/>
    <w:rsid w:val="00282B3E"/>
    <w:rsid w:val="002856A8"/>
    <w:rsid w:val="00286E90"/>
    <w:rsid w:val="00294DFB"/>
    <w:rsid w:val="002B2068"/>
    <w:rsid w:val="002D5995"/>
    <w:rsid w:val="002E04BA"/>
    <w:rsid w:val="002E6E3C"/>
    <w:rsid w:val="002E72E3"/>
    <w:rsid w:val="002F008B"/>
    <w:rsid w:val="00300BEC"/>
    <w:rsid w:val="00311B94"/>
    <w:rsid w:val="00311DE7"/>
    <w:rsid w:val="00332AB6"/>
    <w:rsid w:val="00335AD0"/>
    <w:rsid w:val="00362380"/>
    <w:rsid w:val="003726F3"/>
    <w:rsid w:val="003766C3"/>
    <w:rsid w:val="00391470"/>
    <w:rsid w:val="00391A06"/>
    <w:rsid w:val="003B6E86"/>
    <w:rsid w:val="003C7EC5"/>
    <w:rsid w:val="003D56C9"/>
    <w:rsid w:val="003E462D"/>
    <w:rsid w:val="003E6137"/>
    <w:rsid w:val="003F2AB9"/>
    <w:rsid w:val="003F4310"/>
    <w:rsid w:val="003F4626"/>
    <w:rsid w:val="003F4BD8"/>
    <w:rsid w:val="00400A9C"/>
    <w:rsid w:val="004148D1"/>
    <w:rsid w:val="00420C5D"/>
    <w:rsid w:val="004320A3"/>
    <w:rsid w:val="0043248E"/>
    <w:rsid w:val="00437A72"/>
    <w:rsid w:val="00440E26"/>
    <w:rsid w:val="00441DF5"/>
    <w:rsid w:val="00455E70"/>
    <w:rsid w:val="00457528"/>
    <w:rsid w:val="004609CF"/>
    <w:rsid w:val="0047677A"/>
    <w:rsid w:val="00476939"/>
    <w:rsid w:val="00477DF7"/>
    <w:rsid w:val="0048125C"/>
    <w:rsid w:val="00490390"/>
    <w:rsid w:val="004B09D7"/>
    <w:rsid w:val="004B1540"/>
    <w:rsid w:val="004B79FF"/>
    <w:rsid w:val="004C7006"/>
    <w:rsid w:val="004E00EB"/>
    <w:rsid w:val="0051152D"/>
    <w:rsid w:val="005117B1"/>
    <w:rsid w:val="00512521"/>
    <w:rsid w:val="00512B6B"/>
    <w:rsid w:val="005138BB"/>
    <w:rsid w:val="00514BC7"/>
    <w:rsid w:val="0051527F"/>
    <w:rsid w:val="005153BD"/>
    <w:rsid w:val="005162C9"/>
    <w:rsid w:val="00521B75"/>
    <w:rsid w:val="0052580F"/>
    <w:rsid w:val="00546B14"/>
    <w:rsid w:val="005666C3"/>
    <w:rsid w:val="005667B3"/>
    <w:rsid w:val="00567E13"/>
    <w:rsid w:val="005738CC"/>
    <w:rsid w:val="005756E4"/>
    <w:rsid w:val="005E29F4"/>
    <w:rsid w:val="005E57F9"/>
    <w:rsid w:val="005F1EED"/>
    <w:rsid w:val="005F24AE"/>
    <w:rsid w:val="006006CA"/>
    <w:rsid w:val="0060073A"/>
    <w:rsid w:val="00610185"/>
    <w:rsid w:val="00610AC4"/>
    <w:rsid w:val="0062042C"/>
    <w:rsid w:val="006304E0"/>
    <w:rsid w:val="00642845"/>
    <w:rsid w:val="00642FA8"/>
    <w:rsid w:val="00665F6E"/>
    <w:rsid w:val="00682F8C"/>
    <w:rsid w:val="00685575"/>
    <w:rsid w:val="006B490B"/>
    <w:rsid w:val="006C0562"/>
    <w:rsid w:val="006C2599"/>
    <w:rsid w:val="006D1A33"/>
    <w:rsid w:val="006D3F05"/>
    <w:rsid w:val="006D55BF"/>
    <w:rsid w:val="006D7121"/>
    <w:rsid w:val="006E3516"/>
    <w:rsid w:val="006E6231"/>
    <w:rsid w:val="006F2099"/>
    <w:rsid w:val="00703D6A"/>
    <w:rsid w:val="00707669"/>
    <w:rsid w:val="0071697A"/>
    <w:rsid w:val="0073455D"/>
    <w:rsid w:val="007603BA"/>
    <w:rsid w:val="0077209E"/>
    <w:rsid w:val="007954B6"/>
    <w:rsid w:val="007A51DB"/>
    <w:rsid w:val="007A6FF6"/>
    <w:rsid w:val="007B7F35"/>
    <w:rsid w:val="007C218B"/>
    <w:rsid w:val="007C4B64"/>
    <w:rsid w:val="007D023D"/>
    <w:rsid w:val="007D504F"/>
    <w:rsid w:val="007E74BA"/>
    <w:rsid w:val="007E766A"/>
    <w:rsid w:val="007F1098"/>
    <w:rsid w:val="007F2968"/>
    <w:rsid w:val="007F7228"/>
    <w:rsid w:val="008013FE"/>
    <w:rsid w:val="00811BB9"/>
    <w:rsid w:val="00821B98"/>
    <w:rsid w:val="00821C52"/>
    <w:rsid w:val="00826B3B"/>
    <w:rsid w:val="008363CD"/>
    <w:rsid w:val="00841A83"/>
    <w:rsid w:val="00843909"/>
    <w:rsid w:val="00847425"/>
    <w:rsid w:val="00867E53"/>
    <w:rsid w:val="00874A6F"/>
    <w:rsid w:val="008754C4"/>
    <w:rsid w:val="008803E1"/>
    <w:rsid w:val="008A616D"/>
    <w:rsid w:val="008B2222"/>
    <w:rsid w:val="008B4801"/>
    <w:rsid w:val="008C35EA"/>
    <w:rsid w:val="008C43E7"/>
    <w:rsid w:val="008C55A4"/>
    <w:rsid w:val="008F2665"/>
    <w:rsid w:val="008F527A"/>
    <w:rsid w:val="008F7DB0"/>
    <w:rsid w:val="00904712"/>
    <w:rsid w:val="00905884"/>
    <w:rsid w:val="00905C57"/>
    <w:rsid w:val="00911856"/>
    <w:rsid w:val="00921357"/>
    <w:rsid w:val="00924709"/>
    <w:rsid w:val="00927FBA"/>
    <w:rsid w:val="00933350"/>
    <w:rsid w:val="009455BA"/>
    <w:rsid w:val="00951178"/>
    <w:rsid w:val="00955E4B"/>
    <w:rsid w:val="0096319D"/>
    <w:rsid w:val="0096493A"/>
    <w:rsid w:val="009676A5"/>
    <w:rsid w:val="009719CE"/>
    <w:rsid w:val="00973DA1"/>
    <w:rsid w:val="00976BA3"/>
    <w:rsid w:val="00983EE5"/>
    <w:rsid w:val="0098492D"/>
    <w:rsid w:val="009859A3"/>
    <w:rsid w:val="009860CB"/>
    <w:rsid w:val="009871F5"/>
    <w:rsid w:val="00995545"/>
    <w:rsid w:val="00997E77"/>
    <w:rsid w:val="009A0BE5"/>
    <w:rsid w:val="009B2AD3"/>
    <w:rsid w:val="009B50BA"/>
    <w:rsid w:val="009E4CE9"/>
    <w:rsid w:val="009F2791"/>
    <w:rsid w:val="009F35D8"/>
    <w:rsid w:val="009F68C6"/>
    <w:rsid w:val="00A25F75"/>
    <w:rsid w:val="00A3729E"/>
    <w:rsid w:val="00A47D73"/>
    <w:rsid w:val="00A563F7"/>
    <w:rsid w:val="00A77BD5"/>
    <w:rsid w:val="00A84D8D"/>
    <w:rsid w:val="00A872FC"/>
    <w:rsid w:val="00A909DC"/>
    <w:rsid w:val="00A91AD2"/>
    <w:rsid w:val="00A94DB0"/>
    <w:rsid w:val="00A96C2B"/>
    <w:rsid w:val="00AA0C84"/>
    <w:rsid w:val="00AA16DD"/>
    <w:rsid w:val="00AA7563"/>
    <w:rsid w:val="00AB0086"/>
    <w:rsid w:val="00AB1CA7"/>
    <w:rsid w:val="00AB7FD3"/>
    <w:rsid w:val="00AC5E2D"/>
    <w:rsid w:val="00AD51EE"/>
    <w:rsid w:val="00AE2762"/>
    <w:rsid w:val="00AE3CBF"/>
    <w:rsid w:val="00AE5360"/>
    <w:rsid w:val="00AE60F5"/>
    <w:rsid w:val="00AF174A"/>
    <w:rsid w:val="00AF5725"/>
    <w:rsid w:val="00B03150"/>
    <w:rsid w:val="00B0537A"/>
    <w:rsid w:val="00B131A2"/>
    <w:rsid w:val="00B35132"/>
    <w:rsid w:val="00B42320"/>
    <w:rsid w:val="00B4369C"/>
    <w:rsid w:val="00B51973"/>
    <w:rsid w:val="00B57EDD"/>
    <w:rsid w:val="00B66ACC"/>
    <w:rsid w:val="00B6713B"/>
    <w:rsid w:val="00B67C38"/>
    <w:rsid w:val="00B719EA"/>
    <w:rsid w:val="00B72324"/>
    <w:rsid w:val="00B9359B"/>
    <w:rsid w:val="00BA0119"/>
    <w:rsid w:val="00BA4AF9"/>
    <w:rsid w:val="00BB4A61"/>
    <w:rsid w:val="00BB6768"/>
    <w:rsid w:val="00BE3658"/>
    <w:rsid w:val="00BF40AB"/>
    <w:rsid w:val="00C012A8"/>
    <w:rsid w:val="00C06FD8"/>
    <w:rsid w:val="00C2385C"/>
    <w:rsid w:val="00C33934"/>
    <w:rsid w:val="00C411A2"/>
    <w:rsid w:val="00C46EF7"/>
    <w:rsid w:val="00C51470"/>
    <w:rsid w:val="00C5735C"/>
    <w:rsid w:val="00C619BE"/>
    <w:rsid w:val="00C70546"/>
    <w:rsid w:val="00C8228F"/>
    <w:rsid w:val="00C856A1"/>
    <w:rsid w:val="00C97023"/>
    <w:rsid w:val="00C97F34"/>
    <w:rsid w:val="00CA0EF8"/>
    <w:rsid w:val="00CC359B"/>
    <w:rsid w:val="00CC73A0"/>
    <w:rsid w:val="00CD46CF"/>
    <w:rsid w:val="00CE7FC9"/>
    <w:rsid w:val="00D0071A"/>
    <w:rsid w:val="00D052CE"/>
    <w:rsid w:val="00D0666D"/>
    <w:rsid w:val="00D1591E"/>
    <w:rsid w:val="00D1594A"/>
    <w:rsid w:val="00D16B67"/>
    <w:rsid w:val="00D20108"/>
    <w:rsid w:val="00D22CD6"/>
    <w:rsid w:val="00D23811"/>
    <w:rsid w:val="00D26A84"/>
    <w:rsid w:val="00D26F02"/>
    <w:rsid w:val="00D30E85"/>
    <w:rsid w:val="00D44033"/>
    <w:rsid w:val="00D50939"/>
    <w:rsid w:val="00D62AA2"/>
    <w:rsid w:val="00D85CFF"/>
    <w:rsid w:val="00D9295A"/>
    <w:rsid w:val="00D92B71"/>
    <w:rsid w:val="00D95106"/>
    <w:rsid w:val="00D96566"/>
    <w:rsid w:val="00DB0E26"/>
    <w:rsid w:val="00DB418F"/>
    <w:rsid w:val="00DC57A4"/>
    <w:rsid w:val="00DD1E79"/>
    <w:rsid w:val="00DD2400"/>
    <w:rsid w:val="00DD25B7"/>
    <w:rsid w:val="00DD3169"/>
    <w:rsid w:val="00DD4424"/>
    <w:rsid w:val="00DF2C8D"/>
    <w:rsid w:val="00DF6685"/>
    <w:rsid w:val="00E00775"/>
    <w:rsid w:val="00E007B7"/>
    <w:rsid w:val="00E00C17"/>
    <w:rsid w:val="00E25202"/>
    <w:rsid w:val="00E36F00"/>
    <w:rsid w:val="00E379DB"/>
    <w:rsid w:val="00E43717"/>
    <w:rsid w:val="00E54E65"/>
    <w:rsid w:val="00E56AED"/>
    <w:rsid w:val="00E65148"/>
    <w:rsid w:val="00E66511"/>
    <w:rsid w:val="00E66DBD"/>
    <w:rsid w:val="00E71024"/>
    <w:rsid w:val="00E715D6"/>
    <w:rsid w:val="00E71C4D"/>
    <w:rsid w:val="00E73463"/>
    <w:rsid w:val="00E73A64"/>
    <w:rsid w:val="00E77573"/>
    <w:rsid w:val="00E84835"/>
    <w:rsid w:val="00E86005"/>
    <w:rsid w:val="00E92B87"/>
    <w:rsid w:val="00EB2AA7"/>
    <w:rsid w:val="00EB39E0"/>
    <w:rsid w:val="00EB70D7"/>
    <w:rsid w:val="00EC1A9C"/>
    <w:rsid w:val="00ED4897"/>
    <w:rsid w:val="00EE3D2E"/>
    <w:rsid w:val="00EE6ADE"/>
    <w:rsid w:val="00EF6B75"/>
    <w:rsid w:val="00F068C4"/>
    <w:rsid w:val="00F078C8"/>
    <w:rsid w:val="00F3460E"/>
    <w:rsid w:val="00F429B1"/>
    <w:rsid w:val="00F45EC0"/>
    <w:rsid w:val="00F53B8F"/>
    <w:rsid w:val="00F57360"/>
    <w:rsid w:val="00F57638"/>
    <w:rsid w:val="00F7221A"/>
    <w:rsid w:val="00F82090"/>
    <w:rsid w:val="00F83D7E"/>
    <w:rsid w:val="00F8639D"/>
    <w:rsid w:val="00F923AD"/>
    <w:rsid w:val="00F947AF"/>
    <w:rsid w:val="00F95529"/>
    <w:rsid w:val="00FA14CE"/>
    <w:rsid w:val="00FB0931"/>
    <w:rsid w:val="00FB412D"/>
    <w:rsid w:val="00FC12AC"/>
    <w:rsid w:val="00FC7FB6"/>
    <w:rsid w:val="00FD3DFD"/>
    <w:rsid w:val="00FE3A47"/>
    <w:rsid w:val="00FE525E"/>
    <w:rsid w:val="00FF4A98"/>
    <w:rsid w:val="00FF5FF8"/>
    <w:rsid w:val="00FF62E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023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3393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33934"/>
    <w:rPr>
      <w:sz w:val="18"/>
      <w:szCs w:val="18"/>
    </w:rPr>
  </w:style>
  <w:style w:type="paragraph" w:styleId="a4">
    <w:name w:val="footer"/>
    <w:basedOn w:val="a"/>
    <w:link w:val="Char0"/>
    <w:unhideWhenUsed/>
    <w:rsid w:val="00C33934"/>
    <w:pPr>
      <w:tabs>
        <w:tab w:val="center" w:pos="4153"/>
        <w:tab w:val="right" w:pos="8306"/>
      </w:tabs>
      <w:snapToGrid w:val="0"/>
      <w:jc w:val="left"/>
    </w:pPr>
    <w:rPr>
      <w:sz w:val="18"/>
      <w:szCs w:val="18"/>
    </w:rPr>
  </w:style>
  <w:style w:type="character" w:customStyle="1" w:styleId="Char0">
    <w:name w:val="页脚 Char"/>
    <w:basedOn w:val="a0"/>
    <w:link w:val="a4"/>
    <w:rsid w:val="00C33934"/>
    <w:rPr>
      <w:sz w:val="18"/>
      <w:szCs w:val="18"/>
    </w:rPr>
  </w:style>
  <w:style w:type="paragraph" w:styleId="a5">
    <w:name w:val="No Spacing"/>
    <w:link w:val="Char1"/>
    <w:uiPriority w:val="1"/>
    <w:qFormat/>
    <w:rsid w:val="002E04BA"/>
    <w:rPr>
      <w:kern w:val="0"/>
      <w:sz w:val="22"/>
    </w:rPr>
  </w:style>
  <w:style w:type="character" w:customStyle="1" w:styleId="Char1">
    <w:name w:val="无间隔 Char"/>
    <w:basedOn w:val="a0"/>
    <w:link w:val="a5"/>
    <w:uiPriority w:val="1"/>
    <w:rsid w:val="002E04BA"/>
    <w:rPr>
      <w:kern w:val="0"/>
      <w:sz w:val="22"/>
    </w:rPr>
  </w:style>
  <w:style w:type="paragraph" w:styleId="a6">
    <w:name w:val="Balloon Text"/>
    <w:basedOn w:val="a"/>
    <w:link w:val="Char2"/>
    <w:uiPriority w:val="99"/>
    <w:semiHidden/>
    <w:unhideWhenUsed/>
    <w:rsid w:val="002E04BA"/>
    <w:rPr>
      <w:sz w:val="18"/>
      <w:szCs w:val="18"/>
    </w:rPr>
  </w:style>
  <w:style w:type="character" w:customStyle="1" w:styleId="Char2">
    <w:name w:val="批注框文本 Char"/>
    <w:basedOn w:val="a0"/>
    <w:link w:val="a6"/>
    <w:uiPriority w:val="99"/>
    <w:semiHidden/>
    <w:rsid w:val="002E04BA"/>
    <w:rPr>
      <w:sz w:val="18"/>
      <w:szCs w:val="18"/>
    </w:rPr>
  </w:style>
  <w:style w:type="paragraph" w:styleId="a7">
    <w:name w:val="List Paragraph"/>
    <w:basedOn w:val="a"/>
    <w:uiPriority w:val="34"/>
    <w:qFormat/>
    <w:rsid w:val="00E43717"/>
    <w:pPr>
      <w:ind w:firstLineChars="200" w:firstLine="420"/>
    </w:pPr>
  </w:style>
  <w:style w:type="character" w:styleId="a8">
    <w:name w:val="page number"/>
    <w:basedOn w:val="a0"/>
    <w:rsid w:val="00C238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3393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33934"/>
    <w:rPr>
      <w:sz w:val="18"/>
      <w:szCs w:val="18"/>
    </w:rPr>
  </w:style>
  <w:style w:type="paragraph" w:styleId="a4">
    <w:name w:val="footer"/>
    <w:basedOn w:val="a"/>
    <w:link w:val="Char0"/>
    <w:uiPriority w:val="99"/>
    <w:unhideWhenUsed/>
    <w:rsid w:val="00C33934"/>
    <w:pPr>
      <w:tabs>
        <w:tab w:val="center" w:pos="4153"/>
        <w:tab w:val="right" w:pos="8306"/>
      </w:tabs>
      <w:snapToGrid w:val="0"/>
      <w:jc w:val="left"/>
    </w:pPr>
    <w:rPr>
      <w:sz w:val="18"/>
      <w:szCs w:val="18"/>
    </w:rPr>
  </w:style>
  <w:style w:type="character" w:customStyle="1" w:styleId="Char0">
    <w:name w:val="页脚 Char"/>
    <w:basedOn w:val="a0"/>
    <w:link w:val="a4"/>
    <w:uiPriority w:val="99"/>
    <w:rsid w:val="00C33934"/>
    <w:rPr>
      <w:sz w:val="18"/>
      <w:szCs w:val="18"/>
    </w:rPr>
  </w:style>
  <w:style w:type="paragraph" w:styleId="a5">
    <w:name w:val="No Spacing"/>
    <w:link w:val="Char1"/>
    <w:uiPriority w:val="1"/>
    <w:qFormat/>
    <w:rsid w:val="002E04BA"/>
    <w:rPr>
      <w:kern w:val="0"/>
      <w:sz w:val="22"/>
    </w:rPr>
  </w:style>
  <w:style w:type="character" w:customStyle="1" w:styleId="Char1">
    <w:name w:val="无间隔 Char"/>
    <w:basedOn w:val="a0"/>
    <w:link w:val="a5"/>
    <w:uiPriority w:val="1"/>
    <w:rsid w:val="002E04BA"/>
    <w:rPr>
      <w:kern w:val="0"/>
      <w:sz w:val="22"/>
    </w:rPr>
  </w:style>
  <w:style w:type="paragraph" w:styleId="a6">
    <w:name w:val="Balloon Text"/>
    <w:basedOn w:val="a"/>
    <w:link w:val="Char2"/>
    <w:uiPriority w:val="99"/>
    <w:semiHidden/>
    <w:unhideWhenUsed/>
    <w:rsid w:val="002E04BA"/>
    <w:rPr>
      <w:sz w:val="18"/>
      <w:szCs w:val="18"/>
    </w:rPr>
  </w:style>
  <w:style w:type="character" w:customStyle="1" w:styleId="Char2">
    <w:name w:val="批注框文本 Char"/>
    <w:basedOn w:val="a0"/>
    <w:link w:val="a6"/>
    <w:uiPriority w:val="99"/>
    <w:semiHidden/>
    <w:rsid w:val="002E04BA"/>
    <w:rPr>
      <w:sz w:val="18"/>
      <w:szCs w:val="18"/>
    </w:rPr>
  </w:style>
</w:styles>
</file>

<file path=word/webSettings.xml><?xml version="1.0" encoding="utf-8"?>
<w:webSettings xmlns:r="http://schemas.openxmlformats.org/officeDocument/2006/relationships" xmlns:w="http://schemas.openxmlformats.org/wordprocessingml/2006/main">
  <w:divs>
    <w:div w:id="197938461">
      <w:bodyDiv w:val="1"/>
      <w:marLeft w:val="0"/>
      <w:marRight w:val="0"/>
      <w:marTop w:val="0"/>
      <w:marBottom w:val="0"/>
      <w:divBdr>
        <w:top w:val="none" w:sz="0" w:space="0" w:color="auto"/>
        <w:left w:val="none" w:sz="0" w:space="0" w:color="auto"/>
        <w:bottom w:val="none" w:sz="0" w:space="0" w:color="auto"/>
        <w:right w:val="none" w:sz="0" w:space="0" w:color="auto"/>
      </w:divBdr>
      <w:divsChild>
        <w:div w:id="976567998">
          <w:marLeft w:val="0"/>
          <w:marRight w:val="0"/>
          <w:marTop w:val="15"/>
          <w:marBottom w:val="0"/>
          <w:divBdr>
            <w:top w:val="none" w:sz="0" w:space="0" w:color="auto"/>
            <w:left w:val="none" w:sz="0" w:space="0" w:color="auto"/>
            <w:bottom w:val="none" w:sz="0" w:space="0" w:color="auto"/>
            <w:right w:val="none" w:sz="0" w:space="0" w:color="auto"/>
          </w:divBdr>
          <w:divsChild>
            <w:div w:id="1602033267">
              <w:marLeft w:val="0"/>
              <w:marRight w:val="0"/>
              <w:marTop w:val="0"/>
              <w:marBottom w:val="0"/>
              <w:divBdr>
                <w:top w:val="none" w:sz="0" w:space="0" w:color="auto"/>
                <w:left w:val="none" w:sz="0" w:space="0" w:color="auto"/>
                <w:bottom w:val="none" w:sz="0" w:space="0" w:color="auto"/>
                <w:right w:val="none" w:sz="0" w:space="0" w:color="auto"/>
              </w:divBdr>
              <w:divsChild>
                <w:div w:id="679697890">
                  <w:marLeft w:val="0"/>
                  <w:marRight w:val="0"/>
                  <w:marTop w:val="0"/>
                  <w:marBottom w:val="0"/>
                  <w:divBdr>
                    <w:top w:val="none" w:sz="0" w:space="0" w:color="auto"/>
                    <w:left w:val="none" w:sz="0" w:space="0" w:color="auto"/>
                    <w:bottom w:val="none" w:sz="0" w:space="0" w:color="auto"/>
                    <w:right w:val="none" w:sz="0" w:space="0" w:color="auto"/>
                  </w:divBdr>
                </w:div>
                <w:div w:id="1352680707">
                  <w:marLeft w:val="0"/>
                  <w:marRight w:val="0"/>
                  <w:marTop w:val="0"/>
                  <w:marBottom w:val="0"/>
                  <w:divBdr>
                    <w:top w:val="none" w:sz="0" w:space="0" w:color="auto"/>
                    <w:left w:val="none" w:sz="0" w:space="0" w:color="auto"/>
                    <w:bottom w:val="none" w:sz="0" w:space="0" w:color="auto"/>
                    <w:right w:val="none" w:sz="0" w:space="0" w:color="auto"/>
                  </w:divBdr>
                </w:div>
                <w:div w:id="678770761">
                  <w:marLeft w:val="0"/>
                  <w:marRight w:val="0"/>
                  <w:marTop w:val="0"/>
                  <w:marBottom w:val="0"/>
                  <w:divBdr>
                    <w:top w:val="none" w:sz="0" w:space="0" w:color="auto"/>
                    <w:left w:val="none" w:sz="0" w:space="0" w:color="auto"/>
                    <w:bottom w:val="none" w:sz="0" w:space="0" w:color="auto"/>
                    <w:right w:val="none" w:sz="0" w:space="0" w:color="auto"/>
                  </w:divBdr>
                </w:div>
                <w:div w:id="1777478789">
                  <w:marLeft w:val="0"/>
                  <w:marRight w:val="0"/>
                  <w:marTop w:val="0"/>
                  <w:marBottom w:val="0"/>
                  <w:divBdr>
                    <w:top w:val="none" w:sz="0" w:space="0" w:color="auto"/>
                    <w:left w:val="none" w:sz="0" w:space="0" w:color="auto"/>
                    <w:bottom w:val="none" w:sz="0" w:space="0" w:color="auto"/>
                    <w:right w:val="none" w:sz="0" w:space="0" w:color="auto"/>
                  </w:divBdr>
                </w:div>
                <w:div w:id="308167829">
                  <w:marLeft w:val="0"/>
                  <w:marRight w:val="0"/>
                  <w:marTop w:val="0"/>
                  <w:marBottom w:val="0"/>
                  <w:divBdr>
                    <w:top w:val="none" w:sz="0" w:space="0" w:color="auto"/>
                    <w:left w:val="none" w:sz="0" w:space="0" w:color="auto"/>
                    <w:bottom w:val="none" w:sz="0" w:space="0" w:color="auto"/>
                    <w:right w:val="none" w:sz="0" w:space="0" w:color="auto"/>
                  </w:divBdr>
                </w:div>
                <w:div w:id="721055135">
                  <w:marLeft w:val="0"/>
                  <w:marRight w:val="0"/>
                  <w:marTop w:val="0"/>
                  <w:marBottom w:val="0"/>
                  <w:divBdr>
                    <w:top w:val="none" w:sz="0" w:space="0" w:color="auto"/>
                    <w:left w:val="none" w:sz="0" w:space="0" w:color="auto"/>
                    <w:bottom w:val="none" w:sz="0" w:space="0" w:color="auto"/>
                    <w:right w:val="none" w:sz="0" w:space="0" w:color="auto"/>
                  </w:divBdr>
                </w:div>
                <w:div w:id="287276523">
                  <w:marLeft w:val="0"/>
                  <w:marRight w:val="0"/>
                  <w:marTop w:val="0"/>
                  <w:marBottom w:val="0"/>
                  <w:divBdr>
                    <w:top w:val="none" w:sz="0" w:space="0" w:color="auto"/>
                    <w:left w:val="none" w:sz="0" w:space="0" w:color="auto"/>
                    <w:bottom w:val="none" w:sz="0" w:space="0" w:color="auto"/>
                    <w:right w:val="none" w:sz="0" w:space="0" w:color="auto"/>
                  </w:divBdr>
                </w:div>
                <w:div w:id="1282956893">
                  <w:marLeft w:val="0"/>
                  <w:marRight w:val="0"/>
                  <w:marTop w:val="0"/>
                  <w:marBottom w:val="0"/>
                  <w:divBdr>
                    <w:top w:val="none" w:sz="0" w:space="0" w:color="auto"/>
                    <w:left w:val="none" w:sz="0" w:space="0" w:color="auto"/>
                    <w:bottom w:val="none" w:sz="0" w:space="0" w:color="auto"/>
                    <w:right w:val="none" w:sz="0" w:space="0" w:color="auto"/>
                  </w:divBdr>
                </w:div>
                <w:div w:id="1159005681">
                  <w:marLeft w:val="0"/>
                  <w:marRight w:val="0"/>
                  <w:marTop w:val="0"/>
                  <w:marBottom w:val="0"/>
                  <w:divBdr>
                    <w:top w:val="none" w:sz="0" w:space="0" w:color="auto"/>
                    <w:left w:val="none" w:sz="0" w:space="0" w:color="auto"/>
                    <w:bottom w:val="none" w:sz="0" w:space="0" w:color="auto"/>
                    <w:right w:val="none" w:sz="0" w:space="0" w:color="auto"/>
                  </w:divBdr>
                </w:div>
                <w:div w:id="1699038688">
                  <w:marLeft w:val="0"/>
                  <w:marRight w:val="0"/>
                  <w:marTop w:val="0"/>
                  <w:marBottom w:val="0"/>
                  <w:divBdr>
                    <w:top w:val="none" w:sz="0" w:space="0" w:color="auto"/>
                    <w:left w:val="none" w:sz="0" w:space="0" w:color="auto"/>
                    <w:bottom w:val="none" w:sz="0" w:space="0" w:color="auto"/>
                    <w:right w:val="none" w:sz="0" w:space="0" w:color="auto"/>
                  </w:divBdr>
                </w:div>
                <w:div w:id="97033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01442">
      <w:bodyDiv w:val="1"/>
      <w:marLeft w:val="0"/>
      <w:marRight w:val="0"/>
      <w:marTop w:val="0"/>
      <w:marBottom w:val="0"/>
      <w:divBdr>
        <w:top w:val="none" w:sz="0" w:space="0" w:color="auto"/>
        <w:left w:val="none" w:sz="0" w:space="0" w:color="auto"/>
        <w:bottom w:val="none" w:sz="0" w:space="0" w:color="auto"/>
        <w:right w:val="none" w:sz="0" w:space="0" w:color="auto"/>
      </w:divBdr>
      <w:divsChild>
        <w:div w:id="1351368410">
          <w:marLeft w:val="0"/>
          <w:marRight w:val="0"/>
          <w:marTop w:val="15"/>
          <w:marBottom w:val="0"/>
          <w:divBdr>
            <w:top w:val="none" w:sz="0" w:space="0" w:color="auto"/>
            <w:left w:val="none" w:sz="0" w:space="0" w:color="auto"/>
            <w:bottom w:val="none" w:sz="0" w:space="0" w:color="auto"/>
            <w:right w:val="none" w:sz="0" w:space="0" w:color="auto"/>
          </w:divBdr>
          <w:divsChild>
            <w:div w:id="843934416">
              <w:marLeft w:val="0"/>
              <w:marRight w:val="0"/>
              <w:marTop w:val="0"/>
              <w:marBottom w:val="0"/>
              <w:divBdr>
                <w:top w:val="none" w:sz="0" w:space="0" w:color="auto"/>
                <w:left w:val="none" w:sz="0" w:space="0" w:color="auto"/>
                <w:bottom w:val="none" w:sz="0" w:space="0" w:color="auto"/>
                <w:right w:val="none" w:sz="0" w:space="0" w:color="auto"/>
              </w:divBdr>
              <w:divsChild>
                <w:div w:id="1898592685">
                  <w:marLeft w:val="0"/>
                  <w:marRight w:val="0"/>
                  <w:marTop w:val="0"/>
                  <w:marBottom w:val="0"/>
                  <w:divBdr>
                    <w:top w:val="none" w:sz="0" w:space="0" w:color="auto"/>
                    <w:left w:val="none" w:sz="0" w:space="0" w:color="auto"/>
                    <w:bottom w:val="none" w:sz="0" w:space="0" w:color="auto"/>
                    <w:right w:val="none" w:sz="0" w:space="0" w:color="auto"/>
                  </w:divBdr>
                </w:div>
                <w:div w:id="697972678">
                  <w:marLeft w:val="0"/>
                  <w:marRight w:val="0"/>
                  <w:marTop w:val="0"/>
                  <w:marBottom w:val="0"/>
                  <w:divBdr>
                    <w:top w:val="none" w:sz="0" w:space="0" w:color="auto"/>
                    <w:left w:val="none" w:sz="0" w:space="0" w:color="auto"/>
                    <w:bottom w:val="none" w:sz="0" w:space="0" w:color="auto"/>
                    <w:right w:val="none" w:sz="0" w:space="0" w:color="auto"/>
                  </w:divBdr>
                </w:div>
                <w:div w:id="1216357260">
                  <w:marLeft w:val="0"/>
                  <w:marRight w:val="0"/>
                  <w:marTop w:val="0"/>
                  <w:marBottom w:val="0"/>
                  <w:divBdr>
                    <w:top w:val="none" w:sz="0" w:space="0" w:color="auto"/>
                    <w:left w:val="none" w:sz="0" w:space="0" w:color="auto"/>
                    <w:bottom w:val="none" w:sz="0" w:space="0" w:color="auto"/>
                    <w:right w:val="none" w:sz="0" w:space="0" w:color="auto"/>
                  </w:divBdr>
                </w:div>
                <w:div w:id="1404377138">
                  <w:marLeft w:val="0"/>
                  <w:marRight w:val="0"/>
                  <w:marTop w:val="0"/>
                  <w:marBottom w:val="0"/>
                  <w:divBdr>
                    <w:top w:val="none" w:sz="0" w:space="0" w:color="auto"/>
                    <w:left w:val="none" w:sz="0" w:space="0" w:color="auto"/>
                    <w:bottom w:val="none" w:sz="0" w:space="0" w:color="auto"/>
                    <w:right w:val="none" w:sz="0" w:space="0" w:color="auto"/>
                  </w:divBdr>
                </w:div>
                <w:div w:id="1480882664">
                  <w:marLeft w:val="0"/>
                  <w:marRight w:val="0"/>
                  <w:marTop w:val="0"/>
                  <w:marBottom w:val="0"/>
                  <w:divBdr>
                    <w:top w:val="none" w:sz="0" w:space="0" w:color="auto"/>
                    <w:left w:val="none" w:sz="0" w:space="0" w:color="auto"/>
                    <w:bottom w:val="none" w:sz="0" w:space="0" w:color="auto"/>
                    <w:right w:val="none" w:sz="0" w:space="0" w:color="auto"/>
                  </w:divBdr>
                </w:div>
                <w:div w:id="1900630184">
                  <w:marLeft w:val="0"/>
                  <w:marRight w:val="0"/>
                  <w:marTop w:val="0"/>
                  <w:marBottom w:val="0"/>
                  <w:divBdr>
                    <w:top w:val="none" w:sz="0" w:space="0" w:color="auto"/>
                    <w:left w:val="none" w:sz="0" w:space="0" w:color="auto"/>
                    <w:bottom w:val="none" w:sz="0" w:space="0" w:color="auto"/>
                    <w:right w:val="none" w:sz="0" w:space="0" w:color="auto"/>
                  </w:divBdr>
                </w:div>
                <w:div w:id="1324896790">
                  <w:marLeft w:val="0"/>
                  <w:marRight w:val="0"/>
                  <w:marTop w:val="0"/>
                  <w:marBottom w:val="0"/>
                  <w:divBdr>
                    <w:top w:val="none" w:sz="0" w:space="0" w:color="auto"/>
                    <w:left w:val="none" w:sz="0" w:space="0" w:color="auto"/>
                    <w:bottom w:val="none" w:sz="0" w:space="0" w:color="auto"/>
                    <w:right w:val="none" w:sz="0" w:space="0" w:color="auto"/>
                  </w:divBdr>
                </w:div>
                <w:div w:id="1233388867">
                  <w:marLeft w:val="0"/>
                  <w:marRight w:val="0"/>
                  <w:marTop w:val="0"/>
                  <w:marBottom w:val="0"/>
                  <w:divBdr>
                    <w:top w:val="none" w:sz="0" w:space="0" w:color="auto"/>
                    <w:left w:val="none" w:sz="0" w:space="0" w:color="auto"/>
                    <w:bottom w:val="none" w:sz="0" w:space="0" w:color="auto"/>
                    <w:right w:val="none" w:sz="0" w:space="0" w:color="auto"/>
                  </w:divBdr>
                </w:div>
                <w:div w:id="1623222121">
                  <w:marLeft w:val="0"/>
                  <w:marRight w:val="0"/>
                  <w:marTop w:val="0"/>
                  <w:marBottom w:val="0"/>
                  <w:divBdr>
                    <w:top w:val="none" w:sz="0" w:space="0" w:color="auto"/>
                    <w:left w:val="none" w:sz="0" w:space="0" w:color="auto"/>
                    <w:bottom w:val="none" w:sz="0" w:space="0" w:color="auto"/>
                    <w:right w:val="none" w:sz="0" w:space="0" w:color="auto"/>
                  </w:divBdr>
                </w:div>
                <w:div w:id="1200514949">
                  <w:marLeft w:val="0"/>
                  <w:marRight w:val="0"/>
                  <w:marTop w:val="0"/>
                  <w:marBottom w:val="0"/>
                  <w:divBdr>
                    <w:top w:val="none" w:sz="0" w:space="0" w:color="auto"/>
                    <w:left w:val="none" w:sz="0" w:space="0" w:color="auto"/>
                    <w:bottom w:val="none" w:sz="0" w:space="0" w:color="auto"/>
                    <w:right w:val="none" w:sz="0" w:space="0" w:color="auto"/>
                  </w:divBdr>
                </w:div>
                <w:div w:id="191562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85E757-7E21-4C02-A9F4-49F8FCD6A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4356</TotalTime>
  <Pages>11</Pages>
  <Words>452</Words>
  <Characters>2579</Characters>
  <Application>Microsoft Office Word</Application>
  <DocSecurity>0</DocSecurity>
  <Lines>21</Lines>
  <Paragraphs>6</Paragraphs>
  <ScaleCrop>false</ScaleCrop>
  <Company/>
  <LinksUpToDate>false</LinksUpToDate>
  <CharactersWithSpaces>3025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151</cp:revision>
  <dcterms:created xsi:type="dcterms:W3CDTF">2018-04-10T13:33:00Z</dcterms:created>
  <dcterms:modified xsi:type="dcterms:W3CDTF">2020-01-06T11:34:00Z</dcterms:modified>
</cp:coreProperties>
</file>