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87" w:rsidRDefault="003D6E87" w:rsidP="003D6E87">
      <w:pPr>
        <w:ind w:firstLineChars="800" w:firstLine="2560"/>
        <w:rPr>
          <w:rFonts w:asciiTheme="majorEastAsia" w:eastAsiaTheme="majorEastAsia" w:hAnsiTheme="majorEastAsia" w:hint="eastAsia"/>
          <w:sz w:val="32"/>
          <w:szCs w:val="32"/>
        </w:rPr>
      </w:pPr>
      <w:r>
        <w:rPr>
          <w:rFonts w:asciiTheme="majorEastAsia" w:eastAsiaTheme="majorEastAsia" w:hAnsiTheme="majorEastAsia" w:hint="eastAsia"/>
          <w:sz w:val="32"/>
          <w:szCs w:val="32"/>
        </w:rPr>
        <w:t>四川信息职业技术学院</w:t>
      </w:r>
    </w:p>
    <w:p w:rsidR="003B717B" w:rsidRPr="00F9647D" w:rsidRDefault="003B717B" w:rsidP="00715875">
      <w:pPr>
        <w:ind w:firstLineChars="700" w:firstLine="2240"/>
        <w:rPr>
          <w:rFonts w:asciiTheme="majorEastAsia" w:eastAsiaTheme="majorEastAsia" w:hAnsiTheme="majorEastAsia"/>
          <w:sz w:val="32"/>
          <w:szCs w:val="32"/>
        </w:rPr>
      </w:pPr>
      <w:bookmarkStart w:id="0" w:name="_GoBack"/>
      <w:bookmarkEnd w:id="0"/>
      <w:r w:rsidRPr="00F9647D">
        <w:rPr>
          <w:rFonts w:asciiTheme="majorEastAsia" w:eastAsiaTheme="majorEastAsia" w:hAnsiTheme="majorEastAsia" w:hint="eastAsia"/>
          <w:sz w:val="32"/>
          <w:szCs w:val="32"/>
        </w:rPr>
        <w:t>2017</w:t>
      </w:r>
      <w:r w:rsidR="00715875">
        <w:rPr>
          <w:rFonts w:asciiTheme="majorEastAsia" w:eastAsiaTheme="majorEastAsia" w:hAnsiTheme="majorEastAsia" w:hint="eastAsia"/>
          <w:sz w:val="32"/>
          <w:szCs w:val="32"/>
        </w:rPr>
        <w:t>年</w:t>
      </w:r>
      <w:r w:rsidRPr="00F9647D">
        <w:rPr>
          <w:rFonts w:asciiTheme="majorEastAsia" w:eastAsiaTheme="majorEastAsia" w:hAnsiTheme="majorEastAsia" w:hint="eastAsia"/>
          <w:sz w:val="32"/>
          <w:szCs w:val="32"/>
        </w:rPr>
        <w:t>语言文字工作总结</w:t>
      </w:r>
    </w:p>
    <w:p w:rsidR="00D71A00" w:rsidRPr="00F9647D" w:rsidRDefault="003B717B"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我校高度重视语言文字工作，贯彻落实国家和省等各级部门对学校语言文字工作的要求。</w:t>
      </w:r>
      <w:r w:rsidR="00541FE7" w:rsidRPr="00F9647D">
        <w:rPr>
          <w:rFonts w:asciiTheme="minorEastAsia" w:hAnsiTheme="minorEastAsia" w:hint="eastAsia"/>
          <w:sz w:val="28"/>
          <w:szCs w:val="28"/>
        </w:rPr>
        <w:t>为贯彻落实四川省教育厅、四川省语言文字工作委员会《关于转发&lt;教育部 国家语委关于进一步加强学校语言文字工作的意见&gt;的通知》（以下简称通知）（</w:t>
      </w:r>
      <w:proofErr w:type="gramStart"/>
      <w:r w:rsidR="00541FE7" w:rsidRPr="00F9647D">
        <w:rPr>
          <w:rFonts w:asciiTheme="minorEastAsia" w:hAnsiTheme="minorEastAsia" w:hint="eastAsia"/>
          <w:sz w:val="28"/>
          <w:szCs w:val="28"/>
        </w:rPr>
        <w:t>川教函</w:t>
      </w:r>
      <w:proofErr w:type="gramEnd"/>
      <w:r w:rsidR="00541FE7" w:rsidRPr="00F9647D">
        <w:rPr>
          <w:rFonts w:asciiTheme="minorEastAsia" w:hAnsiTheme="minorEastAsia" w:hint="eastAsia"/>
          <w:sz w:val="28"/>
          <w:szCs w:val="28"/>
        </w:rPr>
        <w:t xml:space="preserve"> [2017]89号）精神，</w:t>
      </w:r>
      <w:r w:rsidRPr="00F9647D">
        <w:rPr>
          <w:rFonts w:asciiTheme="minorEastAsia" w:hAnsiTheme="minorEastAsia" w:hint="eastAsia"/>
          <w:sz w:val="28"/>
          <w:szCs w:val="28"/>
        </w:rPr>
        <w:t>201</w:t>
      </w:r>
      <w:r w:rsidR="00541FE7" w:rsidRPr="00F9647D">
        <w:rPr>
          <w:rFonts w:asciiTheme="minorEastAsia" w:hAnsiTheme="minorEastAsia" w:hint="eastAsia"/>
          <w:sz w:val="28"/>
          <w:szCs w:val="28"/>
        </w:rPr>
        <w:t>7</w:t>
      </w:r>
      <w:r w:rsidRPr="00F9647D">
        <w:rPr>
          <w:rFonts w:asciiTheme="minorEastAsia" w:hAnsiTheme="minorEastAsia" w:hint="eastAsia"/>
          <w:sz w:val="28"/>
          <w:szCs w:val="28"/>
        </w:rPr>
        <w:t>年，我院开展了一系列普及、推广普通话的活动。</w:t>
      </w:r>
      <w:r w:rsidR="00541FE7" w:rsidRPr="00F9647D">
        <w:rPr>
          <w:rFonts w:asciiTheme="minorEastAsia" w:hAnsiTheme="minorEastAsia" w:hint="eastAsia"/>
          <w:sz w:val="28"/>
          <w:szCs w:val="28"/>
        </w:rPr>
        <w:t>现简</w:t>
      </w:r>
      <w:r w:rsidR="002629F8" w:rsidRPr="00F9647D">
        <w:rPr>
          <w:rFonts w:asciiTheme="minorEastAsia" w:hAnsiTheme="minorEastAsia" w:hint="eastAsia"/>
          <w:sz w:val="28"/>
          <w:szCs w:val="28"/>
        </w:rPr>
        <w:t>要</w:t>
      </w:r>
      <w:r w:rsidR="00541FE7" w:rsidRPr="00F9647D">
        <w:rPr>
          <w:rFonts w:asciiTheme="minorEastAsia" w:hAnsiTheme="minorEastAsia" w:hint="eastAsia"/>
          <w:sz w:val="28"/>
          <w:szCs w:val="28"/>
        </w:rPr>
        <w:t>总结如下：</w:t>
      </w:r>
    </w:p>
    <w:p w:rsidR="005807B6" w:rsidRPr="00F9647D" w:rsidRDefault="005807B6"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一、</w:t>
      </w:r>
      <w:r w:rsidR="007E6B86" w:rsidRPr="00F9647D">
        <w:rPr>
          <w:rFonts w:asciiTheme="minorEastAsia" w:hAnsiTheme="minorEastAsia" w:hint="eastAsia"/>
          <w:sz w:val="28"/>
          <w:szCs w:val="28"/>
        </w:rPr>
        <w:t>加强领导，通过工作组织机构，</w:t>
      </w:r>
      <w:r w:rsidR="002051F8" w:rsidRPr="00F9647D">
        <w:rPr>
          <w:rFonts w:asciiTheme="minorEastAsia" w:hAnsiTheme="minorEastAsia" w:hint="eastAsia"/>
          <w:sz w:val="28"/>
          <w:szCs w:val="28"/>
        </w:rPr>
        <w:t>制定并落实</w:t>
      </w:r>
      <w:r w:rsidR="007E6B86" w:rsidRPr="00F9647D">
        <w:rPr>
          <w:rFonts w:asciiTheme="minorEastAsia" w:hAnsiTheme="minorEastAsia" w:hint="eastAsia"/>
          <w:sz w:val="28"/>
          <w:szCs w:val="28"/>
        </w:rPr>
        <w:t>落实各项计划</w:t>
      </w:r>
      <w:r w:rsidR="009D0029" w:rsidRPr="00F9647D">
        <w:rPr>
          <w:rFonts w:asciiTheme="minorEastAsia" w:hAnsiTheme="minorEastAsia" w:hint="eastAsia"/>
          <w:sz w:val="28"/>
          <w:szCs w:val="28"/>
        </w:rPr>
        <w:t>。根据工作需要修订学院语言文字工作管理与评价制度，将语言文字工作纳入各单位年度目标考核范畴，并由学院统一考核。</w:t>
      </w:r>
    </w:p>
    <w:p w:rsidR="002D0542" w:rsidRPr="00F9647D" w:rsidRDefault="001F2542"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二、</w:t>
      </w:r>
      <w:r w:rsidR="00C04A27" w:rsidRPr="00F9647D">
        <w:rPr>
          <w:rFonts w:asciiTheme="minorEastAsia" w:hAnsiTheme="minorEastAsia" w:hint="eastAsia"/>
          <w:sz w:val="28"/>
          <w:szCs w:val="28"/>
        </w:rPr>
        <w:t>参与</w:t>
      </w:r>
      <w:r w:rsidR="002D0542" w:rsidRPr="00F9647D">
        <w:rPr>
          <w:rFonts w:asciiTheme="minorEastAsia" w:hAnsiTheme="minorEastAsia" w:hint="eastAsia"/>
          <w:sz w:val="28"/>
          <w:szCs w:val="28"/>
        </w:rPr>
        <w:t>了</w:t>
      </w:r>
      <w:r w:rsidR="00C04A27" w:rsidRPr="00F9647D">
        <w:rPr>
          <w:rFonts w:asciiTheme="minorEastAsia" w:hAnsiTheme="minorEastAsia" w:hint="eastAsia"/>
          <w:sz w:val="28"/>
          <w:szCs w:val="28"/>
        </w:rPr>
        <w:t>有关服务地方建设的语言文字方面工作</w:t>
      </w:r>
      <w:r w:rsidR="002D0542" w:rsidRPr="00F9647D">
        <w:rPr>
          <w:rFonts w:asciiTheme="minorEastAsia" w:hAnsiTheme="minorEastAsia" w:hint="eastAsia"/>
          <w:sz w:val="28"/>
          <w:szCs w:val="28"/>
        </w:rPr>
        <w:t>。</w:t>
      </w:r>
    </w:p>
    <w:p w:rsidR="00C04A27" w:rsidRPr="00F9647D" w:rsidRDefault="002D0542"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（一）</w:t>
      </w:r>
      <w:r w:rsidR="00C04A27" w:rsidRPr="00F9647D">
        <w:rPr>
          <w:rFonts w:asciiTheme="minorEastAsia" w:hAnsiTheme="minorEastAsia" w:hint="eastAsia"/>
          <w:sz w:val="28"/>
          <w:szCs w:val="28"/>
        </w:rPr>
        <w:t>进行广元市教育局国学诵读活动有关吟诵稿件的修改指导</w:t>
      </w:r>
      <w:r w:rsidRPr="00F9647D">
        <w:rPr>
          <w:rFonts w:asciiTheme="minorEastAsia" w:hAnsiTheme="minorEastAsia" w:hint="eastAsia"/>
          <w:sz w:val="28"/>
          <w:szCs w:val="28"/>
        </w:rPr>
        <w:t>。</w:t>
      </w:r>
    </w:p>
    <w:p w:rsidR="001F2542" w:rsidRPr="00F9647D" w:rsidRDefault="002D0542"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（二）</w:t>
      </w:r>
      <w:r w:rsidR="00C04A27" w:rsidRPr="00F9647D">
        <w:rPr>
          <w:rFonts w:asciiTheme="minorEastAsia" w:hAnsiTheme="minorEastAsia" w:hint="eastAsia"/>
          <w:sz w:val="28"/>
          <w:szCs w:val="28"/>
        </w:rPr>
        <w:t>撰写</w:t>
      </w:r>
      <w:r w:rsidR="008A735B" w:rsidRPr="00F9647D">
        <w:rPr>
          <w:rFonts w:asciiTheme="minorEastAsia" w:hAnsiTheme="minorEastAsia" w:hint="eastAsia"/>
          <w:sz w:val="28"/>
          <w:szCs w:val="28"/>
        </w:rPr>
        <w:t>了</w:t>
      </w:r>
      <w:r w:rsidR="00C04A27" w:rsidRPr="00F9647D">
        <w:rPr>
          <w:rFonts w:asciiTheme="minorEastAsia" w:hAnsiTheme="minorEastAsia" w:hint="eastAsia"/>
          <w:sz w:val="28"/>
          <w:szCs w:val="28"/>
        </w:rPr>
        <w:t>旺苍县</w:t>
      </w:r>
      <w:proofErr w:type="gramStart"/>
      <w:r w:rsidR="00C04A27" w:rsidRPr="00F9647D">
        <w:rPr>
          <w:rFonts w:asciiTheme="minorEastAsia" w:hAnsiTheme="minorEastAsia" w:hint="eastAsia"/>
          <w:sz w:val="28"/>
          <w:szCs w:val="28"/>
        </w:rPr>
        <w:t>檬</w:t>
      </w:r>
      <w:proofErr w:type="gramEnd"/>
      <w:r w:rsidR="00C04A27" w:rsidRPr="00F9647D">
        <w:rPr>
          <w:rFonts w:asciiTheme="minorEastAsia" w:hAnsiTheme="minorEastAsia" w:hint="eastAsia"/>
          <w:sz w:val="28"/>
          <w:szCs w:val="28"/>
        </w:rPr>
        <w:t>子乡招商引资旅游宣微片脚本</w:t>
      </w:r>
      <w:r w:rsidR="008A735B" w:rsidRPr="00F9647D">
        <w:rPr>
          <w:rFonts w:asciiTheme="minorEastAsia" w:hAnsiTheme="minorEastAsia" w:hint="eastAsia"/>
          <w:sz w:val="28"/>
          <w:szCs w:val="28"/>
        </w:rPr>
        <w:t>。</w:t>
      </w:r>
    </w:p>
    <w:p w:rsidR="004D2C67" w:rsidRPr="00F9647D" w:rsidRDefault="004D2C67"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三、完成了我院</w:t>
      </w:r>
      <w:r w:rsidR="00C24F0C" w:rsidRPr="00F9647D">
        <w:rPr>
          <w:rFonts w:asciiTheme="minorEastAsia" w:hAnsiTheme="minorEastAsia" w:hint="eastAsia"/>
          <w:sz w:val="28"/>
          <w:szCs w:val="28"/>
        </w:rPr>
        <w:t>普通话</w:t>
      </w:r>
      <w:r w:rsidRPr="00F9647D">
        <w:rPr>
          <w:rFonts w:asciiTheme="minorEastAsia" w:hAnsiTheme="minorEastAsia" w:hint="eastAsia"/>
          <w:sz w:val="28"/>
          <w:szCs w:val="28"/>
        </w:rPr>
        <w:t>水平测试工作。</w:t>
      </w:r>
    </w:p>
    <w:p w:rsidR="00C24F0C" w:rsidRPr="00F9647D" w:rsidRDefault="00C24F0C"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2017年4月，对学生进行了普通话水平测试、辅导和测评工作。</w:t>
      </w:r>
      <w:r w:rsidR="0052691A" w:rsidRPr="00F9647D">
        <w:rPr>
          <w:rFonts w:asciiTheme="minorEastAsia" w:hAnsiTheme="minorEastAsia" w:hint="eastAsia"/>
          <w:sz w:val="28"/>
          <w:szCs w:val="28"/>
        </w:rPr>
        <w:t>通过普通话水平测试促进全院推普工作的开展。</w:t>
      </w:r>
    </w:p>
    <w:p w:rsidR="00CD7853" w:rsidRPr="00F9647D" w:rsidRDefault="00CD7853"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四、开展了丰富多彩的</w:t>
      </w:r>
      <w:r w:rsidR="009E2083" w:rsidRPr="00F9647D">
        <w:rPr>
          <w:rFonts w:asciiTheme="minorEastAsia" w:hAnsiTheme="minorEastAsia" w:hint="eastAsia"/>
          <w:sz w:val="28"/>
          <w:szCs w:val="28"/>
        </w:rPr>
        <w:t>语言文字</w:t>
      </w:r>
      <w:r w:rsidRPr="00F9647D">
        <w:rPr>
          <w:rFonts w:asciiTheme="minorEastAsia" w:hAnsiTheme="minorEastAsia" w:hint="eastAsia"/>
          <w:sz w:val="28"/>
          <w:szCs w:val="28"/>
        </w:rPr>
        <w:t>活动。</w:t>
      </w:r>
    </w:p>
    <w:p w:rsidR="009E4F90" w:rsidRPr="00F9647D" w:rsidRDefault="009E4F90"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（一）</w:t>
      </w:r>
      <w:proofErr w:type="gramStart"/>
      <w:r w:rsidRPr="00F9647D">
        <w:rPr>
          <w:rFonts w:asciiTheme="minorEastAsia" w:hAnsiTheme="minorEastAsia" w:hint="eastAsia"/>
          <w:sz w:val="28"/>
          <w:szCs w:val="28"/>
        </w:rPr>
        <w:t>各个系部利用</w:t>
      </w:r>
      <w:proofErr w:type="gramEnd"/>
      <w:r w:rsidRPr="00F9647D">
        <w:rPr>
          <w:rFonts w:asciiTheme="minorEastAsia" w:hAnsiTheme="minorEastAsia" w:hint="eastAsia"/>
          <w:sz w:val="28"/>
          <w:szCs w:val="28"/>
        </w:rPr>
        <w:t>各个节庆分别举办了演讲比赛、书法比赛、征文比赛等活动。</w:t>
      </w:r>
    </w:p>
    <w:p w:rsidR="00F57618" w:rsidRPr="00F9647D" w:rsidRDefault="00F57618"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（二）人文教研室创办了“国学沙龙”，不定期以讲座、座谈等形式弘扬优秀传统文化。</w:t>
      </w:r>
    </w:p>
    <w:p w:rsidR="002C5595" w:rsidRPr="00F9647D" w:rsidRDefault="002C5595"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lastRenderedPageBreak/>
        <w:t>（三）将推普活动与课堂相结合，通过青年教师讲课比赛，促进教学质量提高。</w:t>
      </w:r>
    </w:p>
    <w:p w:rsidR="00707375" w:rsidRPr="00F9647D" w:rsidRDefault="00707375"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w:t>
      </w:r>
      <w:r w:rsidR="002C5595" w:rsidRPr="00F9647D">
        <w:rPr>
          <w:rFonts w:asciiTheme="minorEastAsia" w:hAnsiTheme="minorEastAsia" w:hint="eastAsia"/>
          <w:sz w:val="28"/>
          <w:szCs w:val="28"/>
        </w:rPr>
        <w:t>四</w:t>
      </w:r>
      <w:r w:rsidRPr="00F9647D">
        <w:rPr>
          <w:rFonts w:asciiTheme="minorEastAsia" w:hAnsiTheme="minorEastAsia" w:hint="eastAsia"/>
          <w:sz w:val="28"/>
          <w:szCs w:val="28"/>
        </w:rPr>
        <w:t>）认真开展了第二十届“推普周”活动。</w:t>
      </w:r>
    </w:p>
    <w:p w:rsidR="009E2904" w:rsidRPr="00F9647D" w:rsidRDefault="00AE397F"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各系紧扣</w:t>
      </w:r>
      <w:proofErr w:type="gramStart"/>
      <w:r w:rsidRPr="00F9647D">
        <w:rPr>
          <w:rFonts w:asciiTheme="minorEastAsia" w:hAnsiTheme="minorEastAsia" w:hint="eastAsia"/>
          <w:sz w:val="28"/>
          <w:szCs w:val="28"/>
        </w:rPr>
        <w:t>推普周主题</w:t>
      </w:r>
      <w:proofErr w:type="gramEnd"/>
      <w:r w:rsidRPr="00F9647D">
        <w:rPr>
          <w:rFonts w:asciiTheme="minorEastAsia" w:hAnsiTheme="minorEastAsia" w:hint="eastAsia"/>
          <w:sz w:val="28"/>
          <w:szCs w:val="28"/>
        </w:rPr>
        <w:t>，设计制作了宣传展板或海报，雪峰校区集中在原划定的展板宣传区域，东坝校区集中摆放在图书馆楼前展板宣传区域；</w:t>
      </w:r>
      <w:r w:rsidR="005C616A" w:rsidRPr="00F9647D">
        <w:rPr>
          <w:rFonts w:asciiTheme="minorEastAsia" w:hAnsiTheme="minorEastAsia" w:hint="eastAsia"/>
          <w:sz w:val="28"/>
          <w:szCs w:val="28"/>
        </w:rPr>
        <w:t>学院邀请了广元市普通话</w:t>
      </w:r>
      <w:r w:rsidR="00E2071D" w:rsidRPr="00F9647D">
        <w:rPr>
          <w:rFonts w:asciiTheme="minorEastAsia" w:hAnsiTheme="minorEastAsia" w:hint="eastAsia"/>
          <w:sz w:val="28"/>
          <w:szCs w:val="28"/>
        </w:rPr>
        <w:t>水平</w:t>
      </w:r>
      <w:proofErr w:type="gramStart"/>
      <w:r w:rsidR="005C616A" w:rsidRPr="00F9647D">
        <w:rPr>
          <w:rFonts w:asciiTheme="minorEastAsia" w:hAnsiTheme="minorEastAsia" w:hint="eastAsia"/>
          <w:sz w:val="28"/>
          <w:szCs w:val="28"/>
        </w:rPr>
        <w:t>测试员</w:t>
      </w:r>
      <w:r w:rsidR="00E2071D" w:rsidRPr="00F9647D">
        <w:rPr>
          <w:rFonts w:asciiTheme="minorEastAsia" w:hAnsiTheme="minorEastAsia" w:hint="eastAsia"/>
          <w:sz w:val="28"/>
          <w:szCs w:val="28"/>
        </w:rPr>
        <w:t>段晓</w:t>
      </w:r>
      <w:proofErr w:type="gramEnd"/>
      <w:r w:rsidR="00E2071D" w:rsidRPr="00F9647D">
        <w:rPr>
          <w:rFonts w:asciiTheme="minorEastAsia" w:hAnsiTheme="minorEastAsia" w:hint="eastAsia"/>
          <w:sz w:val="28"/>
          <w:szCs w:val="28"/>
        </w:rPr>
        <w:t>丹</w:t>
      </w:r>
      <w:r w:rsidR="005C616A" w:rsidRPr="00F9647D">
        <w:rPr>
          <w:rFonts w:asciiTheme="minorEastAsia" w:hAnsiTheme="minorEastAsia" w:hint="eastAsia"/>
          <w:sz w:val="28"/>
          <w:szCs w:val="28"/>
        </w:rPr>
        <w:t>为全校师生开展了</w:t>
      </w:r>
      <w:r w:rsidR="00E2071D" w:rsidRPr="00F9647D">
        <w:rPr>
          <w:rFonts w:asciiTheme="minorEastAsia" w:hAnsiTheme="minorEastAsia" w:hint="eastAsia"/>
          <w:sz w:val="28"/>
          <w:szCs w:val="28"/>
        </w:rPr>
        <w:t>“大力推广和规范使用国家通用语言文字，自觉传承弘扬中华优秀传统文化”</w:t>
      </w:r>
      <w:r w:rsidR="00A41973" w:rsidRPr="00F9647D">
        <w:rPr>
          <w:rFonts w:asciiTheme="minorEastAsia" w:hAnsiTheme="minorEastAsia" w:hint="eastAsia"/>
          <w:sz w:val="28"/>
          <w:szCs w:val="28"/>
        </w:rPr>
        <w:t>知识讲座</w:t>
      </w:r>
      <w:r w:rsidR="005C616A" w:rsidRPr="00F9647D">
        <w:rPr>
          <w:rFonts w:asciiTheme="minorEastAsia" w:hAnsiTheme="minorEastAsia" w:hint="eastAsia"/>
          <w:sz w:val="28"/>
          <w:szCs w:val="28"/>
        </w:rPr>
        <w:t>；为在新生中普及规范使用语言文字，学院还举行了促进规范使用普通话和倡导爱国爱校的新生迎新晚会，晚会主持人、演员全程规范使用普通话，表演了推广普通话、规范使用语言文字与爱国爱校的语言类节目；</w:t>
      </w:r>
      <w:r w:rsidR="00AB7EE0" w:rsidRPr="00F9647D">
        <w:rPr>
          <w:rFonts w:asciiTheme="minorEastAsia" w:hAnsiTheme="minorEastAsia" w:hint="eastAsia"/>
          <w:sz w:val="28"/>
          <w:szCs w:val="28"/>
        </w:rPr>
        <w:t>各系以学生班会为载体，开展“语言文字规范使用，增强民族凝聚力”专题学习活动；以教学检查为契机，发现与分析教学资料中语言文字使用出现的问题，并在教师会议上及时反馈有关情况并纠正。</w:t>
      </w:r>
    </w:p>
    <w:p w:rsidR="005C616A" w:rsidRPr="00F9647D" w:rsidRDefault="005C616A"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四、发挥课堂教学的主渠道作用，提高语言文字素养</w:t>
      </w:r>
    </w:p>
    <w:p w:rsidR="005C616A" w:rsidRPr="00F9647D" w:rsidRDefault="005C616A"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 xml:space="preserve">　课程教学是推广语言文字规范使用的主阵地，学院要求课堂教学必须规范使用普通话，并继续将教师在课堂上使用普通话教学的情况纳入教师课堂工作情况考核。各教研室组织开展了教师教学计划、教案内容用字规范化自查活动，教务处对教师规范用语用字进行了督查，对教师教学资料中不规范的地方进行了记录，并督促整改。</w:t>
      </w:r>
    </w:p>
    <w:p w:rsidR="005C616A" w:rsidRPr="00F9647D" w:rsidRDefault="005C616A" w:rsidP="00F9647D">
      <w:pPr>
        <w:ind w:firstLineChars="200" w:firstLine="560"/>
        <w:rPr>
          <w:rFonts w:asciiTheme="minorEastAsia" w:hAnsiTheme="minorEastAsia"/>
          <w:sz w:val="28"/>
          <w:szCs w:val="28"/>
        </w:rPr>
      </w:pPr>
      <w:r w:rsidRPr="00F9647D">
        <w:rPr>
          <w:rFonts w:asciiTheme="minorEastAsia" w:hAnsiTheme="minorEastAsia" w:hint="eastAsia"/>
          <w:sz w:val="28"/>
          <w:szCs w:val="28"/>
        </w:rPr>
        <w:t>总之，在学院师生的共同努力下，</w:t>
      </w:r>
      <w:r w:rsidR="002542B6" w:rsidRPr="00F9647D">
        <w:rPr>
          <w:rFonts w:asciiTheme="minorEastAsia" w:hAnsiTheme="minorEastAsia" w:hint="eastAsia"/>
          <w:sz w:val="28"/>
          <w:szCs w:val="28"/>
        </w:rPr>
        <w:t>我校2017年语言文字工作取得了一定成效，</w:t>
      </w:r>
      <w:r w:rsidRPr="00F9647D">
        <w:rPr>
          <w:rFonts w:asciiTheme="minorEastAsia" w:hAnsiTheme="minorEastAsia" w:hint="eastAsia"/>
          <w:sz w:val="28"/>
          <w:szCs w:val="28"/>
        </w:rPr>
        <w:t>全院的语言文字规范化工作得到进一步推进。</w:t>
      </w:r>
    </w:p>
    <w:p w:rsidR="005C616A" w:rsidRDefault="005C616A" w:rsidP="005C616A">
      <w:pPr>
        <w:ind w:firstLineChars="200" w:firstLine="420"/>
      </w:pPr>
      <w:r>
        <w:lastRenderedPageBreak/>
        <w:t xml:space="preserve">                          </w:t>
      </w:r>
    </w:p>
    <w:p w:rsidR="004521D5" w:rsidRPr="00542D92" w:rsidRDefault="005C616A" w:rsidP="00542D92">
      <w:pPr>
        <w:ind w:firstLineChars="200" w:firstLine="420"/>
        <w:rPr>
          <w:rFonts w:asciiTheme="minorEastAsia" w:hAnsiTheme="minorEastAsia"/>
          <w:sz w:val="28"/>
          <w:szCs w:val="28"/>
        </w:rPr>
      </w:pPr>
      <w:r>
        <w:rPr>
          <w:rFonts w:hint="eastAsia"/>
        </w:rPr>
        <w:t xml:space="preserve">                                   </w:t>
      </w:r>
      <w:r w:rsidRPr="00F7089B">
        <w:rPr>
          <w:rFonts w:asciiTheme="minorEastAsia" w:hAnsiTheme="minorEastAsia" w:hint="eastAsia"/>
          <w:sz w:val="28"/>
          <w:szCs w:val="28"/>
        </w:rPr>
        <w:t xml:space="preserve"> 二〇一</w:t>
      </w:r>
      <w:r w:rsidR="009A29FB" w:rsidRPr="00F7089B">
        <w:rPr>
          <w:rFonts w:asciiTheme="minorEastAsia" w:hAnsiTheme="minorEastAsia" w:hint="eastAsia"/>
          <w:sz w:val="28"/>
          <w:szCs w:val="28"/>
        </w:rPr>
        <w:t>八</w:t>
      </w:r>
      <w:r w:rsidRPr="00F7089B">
        <w:rPr>
          <w:rFonts w:asciiTheme="minorEastAsia" w:hAnsiTheme="minorEastAsia" w:hint="eastAsia"/>
          <w:sz w:val="28"/>
          <w:szCs w:val="28"/>
        </w:rPr>
        <w:t>年</w:t>
      </w:r>
      <w:r w:rsidR="009A29FB" w:rsidRPr="00F7089B">
        <w:rPr>
          <w:rFonts w:asciiTheme="minorEastAsia" w:hAnsiTheme="minorEastAsia" w:hint="eastAsia"/>
          <w:sz w:val="28"/>
          <w:szCs w:val="28"/>
        </w:rPr>
        <w:t>一</w:t>
      </w:r>
      <w:r w:rsidRPr="00F7089B">
        <w:rPr>
          <w:rFonts w:asciiTheme="minorEastAsia" w:hAnsiTheme="minorEastAsia" w:hint="eastAsia"/>
          <w:sz w:val="28"/>
          <w:szCs w:val="28"/>
        </w:rPr>
        <w:t>月二十日</w:t>
      </w:r>
    </w:p>
    <w:sectPr w:rsidR="004521D5" w:rsidRPr="00542D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C8" w:rsidRDefault="00D75CC8" w:rsidP="003B717B">
      <w:r>
        <w:separator/>
      </w:r>
    </w:p>
  </w:endnote>
  <w:endnote w:type="continuationSeparator" w:id="0">
    <w:p w:rsidR="00D75CC8" w:rsidRDefault="00D75CC8" w:rsidP="003B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C8" w:rsidRDefault="00D75CC8" w:rsidP="003B717B">
      <w:r>
        <w:separator/>
      </w:r>
    </w:p>
  </w:footnote>
  <w:footnote w:type="continuationSeparator" w:id="0">
    <w:p w:rsidR="00D75CC8" w:rsidRDefault="00D75CC8" w:rsidP="003B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2C"/>
    <w:rsid w:val="001F2542"/>
    <w:rsid w:val="002051F8"/>
    <w:rsid w:val="002542B6"/>
    <w:rsid w:val="002629F8"/>
    <w:rsid w:val="002A0A2C"/>
    <w:rsid w:val="002C5595"/>
    <w:rsid w:val="002D0542"/>
    <w:rsid w:val="003B717B"/>
    <w:rsid w:val="003D6E87"/>
    <w:rsid w:val="004521D5"/>
    <w:rsid w:val="004D2C67"/>
    <w:rsid w:val="004E4EFE"/>
    <w:rsid w:val="0052691A"/>
    <w:rsid w:val="00541FE7"/>
    <w:rsid w:val="0054247D"/>
    <w:rsid w:val="00542D92"/>
    <w:rsid w:val="005807B6"/>
    <w:rsid w:val="005C616A"/>
    <w:rsid w:val="006F562D"/>
    <w:rsid w:val="00707375"/>
    <w:rsid w:val="00715875"/>
    <w:rsid w:val="00775C8A"/>
    <w:rsid w:val="007E6B86"/>
    <w:rsid w:val="008A735B"/>
    <w:rsid w:val="009A29FB"/>
    <w:rsid w:val="009D0029"/>
    <w:rsid w:val="009E2083"/>
    <w:rsid w:val="009E2904"/>
    <w:rsid w:val="009E4F90"/>
    <w:rsid w:val="00A41973"/>
    <w:rsid w:val="00AB7EE0"/>
    <w:rsid w:val="00AE397F"/>
    <w:rsid w:val="00BD12F2"/>
    <w:rsid w:val="00C04A27"/>
    <w:rsid w:val="00C24F0C"/>
    <w:rsid w:val="00CD7853"/>
    <w:rsid w:val="00D71A00"/>
    <w:rsid w:val="00D75CC8"/>
    <w:rsid w:val="00E2071D"/>
    <w:rsid w:val="00E3776B"/>
    <w:rsid w:val="00EA5584"/>
    <w:rsid w:val="00F57618"/>
    <w:rsid w:val="00F7089B"/>
    <w:rsid w:val="00F9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7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17B"/>
    <w:rPr>
      <w:sz w:val="18"/>
      <w:szCs w:val="18"/>
    </w:rPr>
  </w:style>
  <w:style w:type="paragraph" w:styleId="a4">
    <w:name w:val="footer"/>
    <w:basedOn w:val="a"/>
    <w:link w:val="Char0"/>
    <w:uiPriority w:val="99"/>
    <w:unhideWhenUsed/>
    <w:rsid w:val="003B717B"/>
    <w:pPr>
      <w:tabs>
        <w:tab w:val="center" w:pos="4153"/>
        <w:tab w:val="right" w:pos="8306"/>
      </w:tabs>
      <w:snapToGrid w:val="0"/>
      <w:jc w:val="left"/>
    </w:pPr>
    <w:rPr>
      <w:sz w:val="18"/>
      <w:szCs w:val="18"/>
    </w:rPr>
  </w:style>
  <w:style w:type="character" w:customStyle="1" w:styleId="Char0">
    <w:name w:val="页脚 Char"/>
    <w:basedOn w:val="a0"/>
    <w:link w:val="a4"/>
    <w:uiPriority w:val="99"/>
    <w:rsid w:val="003B717B"/>
    <w:rPr>
      <w:sz w:val="18"/>
      <w:szCs w:val="18"/>
    </w:rPr>
  </w:style>
  <w:style w:type="paragraph" w:styleId="a5">
    <w:name w:val="List Paragraph"/>
    <w:basedOn w:val="a"/>
    <w:uiPriority w:val="34"/>
    <w:qFormat/>
    <w:rsid w:val="001F2542"/>
    <w:pPr>
      <w:ind w:firstLineChars="200" w:firstLine="420"/>
    </w:pPr>
  </w:style>
  <w:style w:type="paragraph" w:styleId="a6">
    <w:name w:val="Date"/>
    <w:basedOn w:val="a"/>
    <w:next w:val="a"/>
    <w:link w:val="Char1"/>
    <w:uiPriority w:val="99"/>
    <w:semiHidden/>
    <w:unhideWhenUsed/>
    <w:rsid w:val="004521D5"/>
    <w:pPr>
      <w:ind w:leftChars="2500" w:left="100"/>
    </w:pPr>
  </w:style>
  <w:style w:type="character" w:customStyle="1" w:styleId="Char1">
    <w:name w:val="日期 Char"/>
    <w:basedOn w:val="a0"/>
    <w:link w:val="a6"/>
    <w:uiPriority w:val="99"/>
    <w:semiHidden/>
    <w:rsid w:val="00452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7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17B"/>
    <w:rPr>
      <w:sz w:val="18"/>
      <w:szCs w:val="18"/>
    </w:rPr>
  </w:style>
  <w:style w:type="paragraph" w:styleId="a4">
    <w:name w:val="footer"/>
    <w:basedOn w:val="a"/>
    <w:link w:val="Char0"/>
    <w:uiPriority w:val="99"/>
    <w:unhideWhenUsed/>
    <w:rsid w:val="003B717B"/>
    <w:pPr>
      <w:tabs>
        <w:tab w:val="center" w:pos="4153"/>
        <w:tab w:val="right" w:pos="8306"/>
      </w:tabs>
      <w:snapToGrid w:val="0"/>
      <w:jc w:val="left"/>
    </w:pPr>
    <w:rPr>
      <w:sz w:val="18"/>
      <w:szCs w:val="18"/>
    </w:rPr>
  </w:style>
  <w:style w:type="character" w:customStyle="1" w:styleId="Char0">
    <w:name w:val="页脚 Char"/>
    <w:basedOn w:val="a0"/>
    <w:link w:val="a4"/>
    <w:uiPriority w:val="99"/>
    <w:rsid w:val="003B717B"/>
    <w:rPr>
      <w:sz w:val="18"/>
      <w:szCs w:val="18"/>
    </w:rPr>
  </w:style>
  <w:style w:type="paragraph" w:styleId="a5">
    <w:name w:val="List Paragraph"/>
    <w:basedOn w:val="a"/>
    <w:uiPriority w:val="34"/>
    <w:qFormat/>
    <w:rsid w:val="001F2542"/>
    <w:pPr>
      <w:ind w:firstLineChars="200" w:firstLine="420"/>
    </w:pPr>
  </w:style>
  <w:style w:type="paragraph" w:styleId="a6">
    <w:name w:val="Date"/>
    <w:basedOn w:val="a"/>
    <w:next w:val="a"/>
    <w:link w:val="Char1"/>
    <w:uiPriority w:val="99"/>
    <w:semiHidden/>
    <w:unhideWhenUsed/>
    <w:rsid w:val="004521D5"/>
    <w:pPr>
      <w:ind w:leftChars="2500" w:left="100"/>
    </w:pPr>
  </w:style>
  <w:style w:type="character" w:customStyle="1" w:styleId="Char1">
    <w:name w:val="日期 Char"/>
    <w:basedOn w:val="a0"/>
    <w:link w:val="a6"/>
    <w:uiPriority w:val="99"/>
    <w:semiHidden/>
    <w:rsid w:val="0045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2018-03-07T13:50:00Z</dcterms:created>
  <dcterms:modified xsi:type="dcterms:W3CDTF">2018-03-10T13:57:00Z</dcterms:modified>
</cp:coreProperties>
</file>