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2C" w:rsidRDefault="00E25202" w:rsidP="00995545">
      <w:pPr>
        <w:jc w:val="center"/>
        <w:rPr>
          <w:rFonts w:asciiTheme="majorEastAsia" w:eastAsiaTheme="majorEastAsia" w:hAnsiTheme="majorEastAsia"/>
          <w:sz w:val="36"/>
          <w:szCs w:val="36"/>
        </w:rPr>
      </w:pPr>
      <w:r w:rsidRPr="00245E62">
        <w:rPr>
          <w:rFonts w:asciiTheme="majorEastAsia" w:eastAsiaTheme="majorEastAsia" w:hAnsiTheme="majorEastAsia" w:hint="eastAsia"/>
          <w:sz w:val="36"/>
          <w:szCs w:val="36"/>
        </w:rPr>
        <w:t>四川信息职业技术学院2018年语言文字工作</w:t>
      </w:r>
    </w:p>
    <w:p w:rsidR="000A5514" w:rsidRDefault="00311B94" w:rsidP="00995545">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达标建设</w:t>
      </w:r>
      <w:r w:rsidR="00E25202" w:rsidRPr="00245E62">
        <w:rPr>
          <w:rFonts w:asciiTheme="majorEastAsia" w:eastAsiaTheme="majorEastAsia" w:hAnsiTheme="majorEastAsia" w:hint="eastAsia"/>
          <w:sz w:val="36"/>
          <w:szCs w:val="36"/>
        </w:rPr>
        <w:t>实施方案</w:t>
      </w:r>
    </w:p>
    <w:p w:rsidR="00995545" w:rsidRPr="00245E62" w:rsidRDefault="00995545" w:rsidP="00995545">
      <w:pPr>
        <w:jc w:val="center"/>
        <w:rPr>
          <w:rFonts w:asciiTheme="majorEastAsia" w:eastAsiaTheme="majorEastAsia" w:hAnsiTheme="majorEastAsia"/>
          <w:sz w:val="36"/>
          <w:szCs w:val="36"/>
        </w:rPr>
      </w:pPr>
    </w:p>
    <w:p w:rsidR="00AA0C84" w:rsidRPr="00C97023" w:rsidRDefault="001D2CE7"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为贯彻落实</w:t>
      </w:r>
      <w:r w:rsidR="00AA0C84" w:rsidRPr="00C97023">
        <w:rPr>
          <w:rFonts w:asciiTheme="minorEastAsia" w:hAnsiTheme="minorEastAsia" w:hint="eastAsia"/>
          <w:sz w:val="28"/>
          <w:szCs w:val="28"/>
        </w:rPr>
        <w:t>《关于进一步加强学校语言文字工作的意见》（教语用〔2017〕1 号）</w:t>
      </w:r>
      <w:r w:rsidRPr="00C97023">
        <w:rPr>
          <w:rFonts w:asciiTheme="minorEastAsia" w:hAnsiTheme="minorEastAsia" w:hint="eastAsia"/>
          <w:sz w:val="28"/>
          <w:szCs w:val="28"/>
        </w:rPr>
        <w:t>和四川省教育厅、四川省语言文字工作委员会《关于印发&lt;四川省学校语言文字工作达标建设实施办法&gt;的通知》（以下简称通知）（</w:t>
      </w:r>
      <w:proofErr w:type="gramStart"/>
      <w:r w:rsidRPr="00C97023">
        <w:rPr>
          <w:rFonts w:asciiTheme="minorEastAsia" w:hAnsiTheme="minorEastAsia" w:hint="eastAsia"/>
          <w:sz w:val="28"/>
          <w:szCs w:val="28"/>
        </w:rPr>
        <w:t>川教</w:t>
      </w:r>
      <w:proofErr w:type="gramEnd"/>
      <w:r w:rsidRPr="00C97023">
        <w:rPr>
          <w:rFonts w:asciiTheme="minorEastAsia" w:hAnsiTheme="minorEastAsia" w:hint="eastAsia"/>
          <w:sz w:val="28"/>
          <w:szCs w:val="28"/>
        </w:rPr>
        <w:t xml:space="preserve"> [2018]16号）的精神，</w:t>
      </w:r>
      <w:r w:rsidR="006304E0" w:rsidRPr="00C97023">
        <w:rPr>
          <w:rFonts w:asciiTheme="minorEastAsia" w:hAnsiTheme="minorEastAsia" w:hint="eastAsia"/>
          <w:sz w:val="28"/>
          <w:szCs w:val="28"/>
        </w:rPr>
        <w:t>结合</w:t>
      </w:r>
      <w:r w:rsidR="00995545">
        <w:rPr>
          <w:rFonts w:asciiTheme="minorEastAsia" w:hAnsiTheme="minorEastAsia" w:hint="eastAsia"/>
          <w:sz w:val="28"/>
          <w:szCs w:val="28"/>
        </w:rPr>
        <w:t>我院</w:t>
      </w:r>
      <w:r w:rsidR="006304E0" w:rsidRPr="00C97023">
        <w:rPr>
          <w:rFonts w:asciiTheme="minorEastAsia" w:hAnsiTheme="minorEastAsia" w:hint="eastAsia"/>
          <w:sz w:val="28"/>
          <w:szCs w:val="28"/>
        </w:rPr>
        <w:t>工作实际，特制定</w:t>
      </w:r>
      <w:r w:rsidR="007F7228" w:rsidRPr="00C97023">
        <w:rPr>
          <w:rFonts w:asciiTheme="minorEastAsia" w:hAnsiTheme="minorEastAsia" w:hint="eastAsia"/>
          <w:sz w:val="28"/>
          <w:szCs w:val="28"/>
        </w:rPr>
        <w:t>本方案。</w:t>
      </w:r>
    </w:p>
    <w:p w:rsidR="00E715D6" w:rsidRPr="00C97023" w:rsidRDefault="00E715D6" w:rsidP="009A0BE5">
      <w:pPr>
        <w:rPr>
          <w:rFonts w:asciiTheme="minorEastAsia" w:hAnsiTheme="minorEastAsia"/>
          <w:sz w:val="28"/>
          <w:szCs w:val="28"/>
        </w:rPr>
      </w:pPr>
      <w:r w:rsidRPr="00C97023">
        <w:rPr>
          <w:rFonts w:asciiTheme="minorEastAsia" w:hAnsiTheme="minorEastAsia" w:hint="eastAsia"/>
          <w:sz w:val="28"/>
          <w:szCs w:val="28"/>
        </w:rPr>
        <w:t>一、指导思想</w:t>
      </w:r>
    </w:p>
    <w:p w:rsidR="00E715D6" w:rsidRPr="00C97023" w:rsidRDefault="00E715D6"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深入学习领会党的十九大精神，以习近平新时代中国特色社会主义思想为指导，认真贯彻党和国家的语言文字方针政策、法律法规，落实《国家中长期教育改革和发展规划纲要(2010-2020年)》《国家中长期语言文字事业改革和发展规划纲要（2012-2020年）》《国家语言文字事业“十三五”发展规划》，将语言文字工作作为依法办学的基本要求，素质教育的必然要求，教育教学的基本内容，在学校内涵建设和育人目标中明确语言文字工作要求，大力推广和普及国家通用语言文字，增强师生语言文字规范意识，提升师生语言文字理解应用能力和综合</w:t>
      </w:r>
      <w:r w:rsidR="005F24AE" w:rsidRPr="00C97023">
        <w:rPr>
          <w:rFonts w:asciiTheme="minorEastAsia" w:hAnsiTheme="minorEastAsia" w:hint="eastAsia"/>
          <w:sz w:val="28"/>
          <w:szCs w:val="28"/>
        </w:rPr>
        <w:t>素质，增强文化自信。</w:t>
      </w:r>
    </w:p>
    <w:p w:rsidR="0048125C" w:rsidRPr="00C97023" w:rsidRDefault="0048125C" w:rsidP="009A0BE5">
      <w:pPr>
        <w:rPr>
          <w:rFonts w:asciiTheme="minorEastAsia" w:hAnsiTheme="minorEastAsia"/>
          <w:sz w:val="28"/>
          <w:szCs w:val="28"/>
        </w:rPr>
      </w:pPr>
      <w:r w:rsidRPr="00C97023">
        <w:rPr>
          <w:rFonts w:asciiTheme="minorEastAsia" w:hAnsiTheme="minorEastAsia" w:hint="eastAsia"/>
          <w:sz w:val="28"/>
          <w:szCs w:val="28"/>
        </w:rPr>
        <w:t>二、主要目标</w:t>
      </w:r>
    </w:p>
    <w:p w:rsidR="0048125C" w:rsidRPr="00C97023" w:rsidRDefault="0048125C"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（一）总体目标。培养“一种能力”“两种意识”。“一种能力”即语言文字应用能力；“两种意识”即自觉规范使用国家通用语言文字的意识和自觉传承弘扬中华优秀文化的意识。</w:t>
      </w:r>
    </w:p>
    <w:p w:rsidR="0048125C" w:rsidRPr="00C97023" w:rsidRDefault="0048125C"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（二）教师目标。熟悉党和国家语言文字方针政策及相关法律法规，</w:t>
      </w:r>
      <w:r w:rsidRPr="00C97023">
        <w:rPr>
          <w:rFonts w:asciiTheme="minorEastAsia" w:hAnsiTheme="minorEastAsia" w:hint="eastAsia"/>
          <w:sz w:val="28"/>
          <w:szCs w:val="28"/>
        </w:rPr>
        <w:lastRenderedPageBreak/>
        <w:t>普通话水平达标，汉字应用规范、书写优美，具有一定的朗诵水平和书法鉴赏能力，熟练掌握相关语言文字规范标准；具有高度的文化自觉和文化自信；普遍具有自觉推广国家通用语言文字与中华优秀文化的意识和自豪感。</w:t>
      </w:r>
    </w:p>
    <w:p w:rsidR="0048125C" w:rsidRPr="00C97023" w:rsidRDefault="0048125C"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三）学生目标。普通话水平达标，口语表达清晰达意，交流顺畅；掌握相应学段应知应会的汉字和汉语拼音，具有与学段相适应的朗读水平、书写能力和书面写作能力；高校学生应具有一定的书法鉴赏能力；具有对中华优秀文化的认同感、自豪感和自信心。</w:t>
      </w:r>
    </w:p>
    <w:p w:rsidR="00F3460E" w:rsidRPr="00C97023" w:rsidRDefault="00F3460E" w:rsidP="009A0BE5">
      <w:pPr>
        <w:rPr>
          <w:rFonts w:asciiTheme="minorEastAsia" w:hAnsiTheme="minorEastAsia"/>
          <w:sz w:val="28"/>
          <w:szCs w:val="28"/>
        </w:rPr>
      </w:pPr>
      <w:r w:rsidRPr="00C97023">
        <w:rPr>
          <w:rFonts w:asciiTheme="minorEastAsia" w:hAnsiTheme="minorEastAsia" w:hint="eastAsia"/>
          <w:sz w:val="28"/>
          <w:szCs w:val="28"/>
        </w:rPr>
        <w:t>三、重点任务</w:t>
      </w:r>
    </w:p>
    <w:p w:rsidR="00F3460E" w:rsidRPr="00C97023" w:rsidRDefault="00F3460E"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（一）</w:t>
      </w:r>
      <w:r w:rsidR="00921357" w:rsidRPr="00C97023">
        <w:rPr>
          <w:rFonts w:asciiTheme="minorEastAsia" w:hAnsiTheme="minorEastAsia" w:hint="eastAsia"/>
          <w:sz w:val="28"/>
          <w:szCs w:val="28"/>
        </w:rPr>
        <w:t>进一步</w:t>
      </w:r>
      <w:r w:rsidRPr="00C97023">
        <w:rPr>
          <w:rFonts w:asciiTheme="minorEastAsia" w:hAnsiTheme="minorEastAsia" w:hint="eastAsia"/>
          <w:sz w:val="28"/>
          <w:szCs w:val="28"/>
        </w:rPr>
        <w:t>健全</w:t>
      </w:r>
      <w:r w:rsidR="00335AD0">
        <w:rPr>
          <w:rFonts w:asciiTheme="minorEastAsia" w:hAnsiTheme="minorEastAsia" w:hint="eastAsia"/>
          <w:sz w:val="28"/>
          <w:szCs w:val="28"/>
        </w:rPr>
        <w:t>学院</w:t>
      </w:r>
      <w:r w:rsidRPr="00C97023">
        <w:rPr>
          <w:rFonts w:asciiTheme="minorEastAsia" w:hAnsiTheme="minorEastAsia" w:hint="eastAsia"/>
          <w:sz w:val="28"/>
          <w:szCs w:val="28"/>
        </w:rPr>
        <w:t>语言文字工作机制</w:t>
      </w:r>
      <w:r w:rsidR="00441DF5" w:rsidRPr="00C97023">
        <w:rPr>
          <w:rFonts w:asciiTheme="minorEastAsia" w:hAnsiTheme="minorEastAsia" w:hint="eastAsia"/>
          <w:sz w:val="28"/>
          <w:szCs w:val="28"/>
        </w:rPr>
        <w:t>，完善语言文字工作小组</w:t>
      </w:r>
      <w:r w:rsidRPr="00C97023">
        <w:rPr>
          <w:rFonts w:asciiTheme="minorEastAsia" w:hAnsiTheme="minorEastAsia" w:hint="eastAsia"/>
          <w:sz w:val="28"/>
          <w:szCs w:val="28"/>
        </w:rPr>
        <w:t>。深入贯彻执行党和国家语言文字方针政策、法律法规，常抓不懈，确保</w:t>
      </w:r>
      <w:r w:rsidR="00335AD0">
        <w:rPr>
          <w:rFonts w:asciiTheme="minorEastAsia" w:hAnsiTheme="minorEastAsia" w:hint="eastAsia"/>
          <w:sz w:val="28"/>
          <w:szCs w:val="28"/>
        </w:rPr>
        <w:t>学院</w:t>
      </w:r>
      <w:r w:rsidRPr="00C97023">
        <w:rPr>
          <w:rFonts w:asciiTheme="minorEastAsia" w:hAnsiTheme="minorEastAsia" w:hint="eastAsia"/>
          <w:sz w:val="28"/>
          <w:szCs w:val="28"/>
        </w:rPr>
        <w:t>语言文字工作有序开展，取得实效。</w:t>
      </w:r>
    </w:p>
    <w:p w:rsidR="00F3460E" w:rsidRPr="00C97023" w:rsidRDefault="00F3460E"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（二）融入</w:t>
      </w:r>
      <w:r w:rsidR="00335AD0">
        <w:rPr>
          <w:rFonts w:asciiTheme="minorEastAsia" w:hAnsiTheme="minorEastAsia" w:hint="eastAsia"/>
          <w:sz w:val="28"/>
          <w:szCs w:val="28"/>
        </w:rPr>
        <w:t>学院</w:t>
      </w:r>
      <w:r w:rsidRPr="00C97023">
        <w:rPr>
          <w:rFonts w:asciiTheme="minorEastAsia" w:hAnsiTheme="minorEastAsia" w:hint="eastAsia"/>
          <w:sz w:val="28"/>
          <w:szCs w:val="28"/>
        </w:rPr>
        <w:t>教育教学日常管理。结合</w:t>
      </w:r>
      <w:r w:rsidR="00335AD0">
        <w:rPr>
          <w:rFonts w:asciiTheme="minorEastAsia" w:hAnsiTheme="minorEastAsia" w:hint="eastAsia"/>
          <w:sz w:val="28"/>
          <w:szCs w:val="28"/>
        </w:rPr>
        <w:t>学院</w:t>
      </w:r>
      <w:r w:rsidRPr="00C97023">
        <w:rPr>
          <w:rFonts w:asciiTheme="minorEastAsia" w:hAnsiTheme="minorEastAsia" w:hint="eastAsia"/>
          <w:sz w:val="28"/>
          <w:szCs w:val="28"/>
        </w:rPr>
        <w:t>办学目标，将语言文字工作融入</w:t>
      </w:r>
      <w:r w:rsidR="00335AD0">
        <w:rPr>
          <w:rFonts w:asciiTheme="minorEastAsia" w:hAnsiTheme="minorEastAsia" w:hint="eastAsia"/>
          <w:sz w:val="28"/>
          <w:szCs w:val="28"/>
        </w:rPr>
        <w:t>学院</w:t>
      </w:r>
      <w:r w:rsidRPr="00C97023">
        <w:rPr>
          <w:rFonts w:asciiTheme="minorEastAsia" w:hAnsiTheme="minorEastAsia" w:hint="eastAsia"/>
          <w:sz w:val="28"/>
          <w:szCs w:val="28"/>
        </w:rPr>
        <w:t>工作的日常管理，列入科研项目的总体计</w:t>
      </w:r>
      <w:r w:rsidR="00D95106" w:rsidRPr="00C97023">
        <w:rPr>
          <w:rFonts w:asciiTheme="minorEastAsia" w:hAnsiTheme="minorEastAsia" w:hint="eastAsia"/>
          <w:sz w:val="28"/>
          <w:szCs w:val="28"/>
        </w:rPr>
        <w:t>划，把提高学生语言文字应用能力列入培养目标的基本要求作为教育教学的基本内容，将学生语文素养的培养融入到德育、智育、体育、美育、社会实践等各项教育活动及校园文化建设中。通过高标准的语言文字工作要求，促进</w:t>
      </w:r>
      <w:r w:rsidR="00335AD0">
        <w:rPr>
          <w:rFonts w:asciiTheme="minorEastAsia" w:hAnsiTheme="minorEastAsia" w:hint="eastAsia"/>
          <w:sz w:val="28"/>
          <w:szCs w:val="28"/>
        </w:rPr>
        <w:t>学院</w:t>
      </w:r>
      <w:r w:rsidR="00D95106" w:rsidRPr="00C97023">
        <w:rPr>
          <w:rFonts w:asciiTheme="minorEastAsia" w:hAnsiTheme="minorEastAsia" w:hint="eastAsia"/>
          <w:sz w:val="28"/>
          <w:szCs w:val="28"/>
        </w:rPr>
        <w:t>管理水平的提升；通过加强语言文字能力培训，促进整体师资水平的提升；通过增强语言文字应用能力，促进学生综合素质和能力的提升。</w:t>
      </w:r>
    </w:p>
    <w:p w:rsidR="00457528" w:rsidRPr="00C97023" w:rsidRDefault="00457528" w:rsidP="0062042C">
      <w:pPr>
        <w:ind w:firstLineChars="200" w:firstLine="560"/>
        <w:rPr>
          <w:rFonts w:asciiTheme="minorEastAsia" w:hAnsiTheme="minorEastAsia"/>
          <w:sz w:val="28"/>
          <w:szCs w:val="28"/>
        </w:rPr>
      </w:pPr>
      <w:r w:rsidRPr="00C97023">
        <w:rPr>
          <w:rFonts w:asciiTheme="minorEastAsia" w:hAnsiTheme="minorEastAsia" w:hint="eastAsia"/>
          <w:sz w:val="28"/>
          <w:szCs w:val="28"/>
        </w:rPr>
        <w:t>（三）深化语言文字工作达标建设。</w:t>
      </w:r>
      <w:r w:rsidR="00995545">
        <w:rPr>
          <w:rFonts w:asciiTheme="minorEastAsia" w:hAnsiTheme="minorEastAsia" w:hint="eastAsia"/>
          <w:sz w:val="28"/>
          <w:szCs w:val="28"/>
        </w:rPr>
        <w:t>我院</w:t>
      </w:r>
      <w:r w:rsidR="002F008B" w:rsidRPr="00C97023">
        <w:rPr>
          <w:rFonts w:asciiTheme="minorEastAsia" w:hAnsiTheme="minorEastAsia" w:hint="eastAsia"/>
          <w:sz w:val="28"/>
          <w:szCs w:val="28"/>
        </w:rPr>
        <w:t>将</w:t>
      </w:r>
      <w:r w:rsidR="00335AD0" w:rsidRPr="00C97023">
        <w:rPr>
          <w:rFonts w:asciiTheme="minorEastAsia" w:hAnsiTheme="minorEastAsia" w:hint="eastAsia"/>
          <w:sz w:val="28"/>
          <w:szCs w:val="28"/>
        </w:rPr>
        <w:t>注重语言文字法律法规和规范标准的宣传推广，语言文字科学研究、工作方法和活动组织的创新实</w:t>
      </w:r>
      <w:r w:rsidR="00335AD0" w:rsidRPr="00C97023">
        <w:rPr>
          <w:rFonts w:asciiTheme="minorEastAsia" w:hAnsiTheme="minorEastAsia" w:hint="eastAsia"/>
          <w:sz w:val="28"/>
          <w:szCs w:val="28"/>
        </w:rPr>
        <w:lastRenderedPageBreak/>
        <w:t>践</w:t>
      </w:r>
      <w:r w:rsidR="00335AD0">
        <w:rPr>
          <w:rFonts w:asciiTheme="minorEastAsia" w:hAnsiTheme="minorEastAsia" w:hint="eastAsia"/>
          <w:sz w:val="28"/>
          <w:szCs w:val="28"/>
        </w:rPr>
        <w:t>，</w:t>
      </w:r>
      <w:r w:rsidR="002F008B" w:rsidRPr="00C97023">
        <w:rPr>
          <w:rFonts w:asciiTheme="minorEastAsia" w:hAnsiTheme="minorEastAsia" w:hint="eastAsia"/>
          <w:sz w:val="28"/>
          <w:szCs w:val="28"/>
        </w:rPr>
        <w:t>根据学院达标建设任务分解</w:t>
      </w:r>
      <w:r w:rsidR="008803E1">
        <w:rPr>
          <w:rFonts w:asciiTheme="minorEastAsia" w:hAnsiTheme="minorEastAsia" w:hint="eastAsia"/>
          <w:sz w:val="28"/>
          <w:szCs w:val="28"/>
        </w:rPr>
        <w:t>及进度</w:t>
      </w:r>
      <w:r w:rsidR="002F008B" w:rsidRPr="00C97023">
        <w:rPr>
          <w:rFonts w:asciiTheme="minorEastAsia" w:hAnsiTheme="minorEastAsia" w:hint="eastAsia"/>
          <w:sz w:val="28"/>
          <w:szCs w:val="28"/>
        </w:rPr>
        <w:t>表开展</w:t>
      </w:r>
      <w:r w:rsidR="00973DA1" w:rsidRPr="00C97023">
        <w:rPr>
          <w:rFonts w:asciiTheme="minorEastAsia" w:hAnsiTheme="minorEastAsia" w:hint="eastAsia"/>
          <w:sz w:val="28"/>
          <w:szCs w:val="28"/>
        </w:rPr>
        <w:t>达标建设</w:t>
      </w:r>
      <w:r w:rsidR="002F008B" w:rsidRPr="00C97023">
        <w:rPr>
          <w:rFonts w:asciiTheme="minorEastAsia" w:hAnsiTheme="minorEastAsia" w:hint="eastAsia"/>
          <w:sz w:val="28"/>
          <w:szCs w:val="28"/>
        </w:rPr>
        <w:t>，并以此为据</w:t>
      </w:r>
      <w:r w:rsidR="00335AD0">
        <w:rPr>
          <w:rFonts w:asciiTheme="minorEastAsia" w:hAnsiTheme="minorEastAsia" w:hint="eastAsia"/>
          <w:sz w:val="28"/>
          <w:szCs w:val="28"/>
        </w:rPr>
        <w:t>，将</w:t>
      </w:r>
      <w:r w:rsidR="00567E13" w:rsidRPr="00C97023">
        <w:rPr>
          <w:rFonts w:asciiTheme="minorEastAsia" w:hAnsiTheme="minorEastAsia" w:hint="eastAsia"/>
          <w:sz w:val="28"/>
          <w:szCs w:val="28"/>
        </w:rPr>
        <w:t>各部门</w:t>
      </w:r>
      <w:r w:rsidR="00335AD0">
        <w:rPr>
          <w:rFonts w:asciiTheme="minorEastAsia" w:hAnsiTheme="minorEastAsia" w:hint="eastAsia"/>
          <w:sz w:val="28"/>
          <w:szCs w:val="28"/>
        </w:rPr>
        <w:t>达标建设成效</w:t>
      </w:r>
      <w:r w:rsidR="00567E13">
        <w:rPr>
          <w:rFonts w:asciiTheme="minorEastAsia" w:hAnsiTheme="minorEastAsia" w:hint="eastAsia"/>
          <w:sz w:val="28"/>
          <w:szCs w:val="28"/>
        </w:rPr>
        <w:t>纳入统一</w:t>
      </w:r>
      <w:r w:rsidR="002F008B" w:rsidRPr="00C97023">
        <w:rPr>
          <w:rFonts w:asciiTheme="minorEastAsia" w:hAnsiTheme="minorEastAsia" w:hint="eastAsia"/>
          <w:sz w:val="28"/>
          <w:szCs w:val="28"/>
        </w:rPr>
        <w:t>考评。</w:t>
      </w:r>
    </w:p>
    <w:p w:rsidR="00457528" w:rsidRDefault="00457528" w:rsidP="009A0BE5">
      <w:pPr>
        <w:rPr>
          <w:rFonts w:asciiTheme="minorEastAsia" w:hAnsiTheme="minorEastAsia"/>
          <w:sz w:val="28"/>
          <w:szCs w:val="28"/>
        </w:rPr>
      </w:pPr>
    </w:p>
    <w:p w:rsidR="0062042C" w:rsidRDefault="0062042C" w:rsidP="009A0BE5">
      <w:pPr>
        <w:rPr>
          <w:rFonts w:asciiTheme="minorEastAsia" w:hAnsiTheme="minorEastAsia"/>
          <w:sz w:val="28"/>
          <w:szCs w:val="28"/>
        </w:rPr>
      </w:pPr>
    </w:p>
    <w:p w:rsidR="0062042C" w:rsidRPr="00C97023" w:rsidRDefault="0062042C" w:rsidP="009A0BE5">
      <w:pPr>
        <w:rPr>
          <w:rFonts w:asciiTheme="minorEastAsia" w:hAnsiTheme="minorEastAsia"/>
          <w:sz w:val="28"/>
          <w:szCs w:val="28"/>
        </w:rPr>
      </w:pPr>
    </w:p>
    <w:p w:rsidR="00905C57" w:rsidRPr="004320A3" w:rsidRDefault="00AE5360" w:rsidP="00567E13">
      <w:pPr>
        <w:ind w:firstLineChars="200" w:firstLine="560"/>
        <w:rPr>
          <w:rFonts w:asciiTheme="minorEastAsia" w:hAnsiTheme="minorEastAsia"/>
          <w:sz w:val="28"/>
          <w:szCs w:val="28"/>
        </w:rPr>
      </w:pPr>
      <w:r w:rsidRPr="00C97023">
        <w:rPr>
          <w:rFonts w:asciiTheme="minorEastAsia" w:hAnsiTheme="minorEastAsia" w:hint="eastAsia"/>
          <w:sz w:val="28"/>
          <w:szCs w:val="28"/>
        </w:rPr>
        <w:t>附件</w:t>
      </w:r>
      <w:r w:rsidR="00B719EA">
        <w:rPr>
          <w:rFonts w:asciiTheme="minorEastAsia" w:hAnsiTheme="minorEastAsia" w:hint="eastAsia"/>
          <w:sz w:val="28"/>
          <w:szCs w:val="28"/>
        </w:rPr>
        <w:t>：四川信息</w:t>
      </w:r>
      <w:r w:rsidR="00B719EA" w:rsidRPr="00B719EA">
        <w:rPr>
          <w:rFonts w:asciiTheme="minorEastAsia" w:hAnsiTheme="minorEastAsia" w:hint="eastAsia"/>
          <w:sz w:val="28"/>
          <w:szCs w:val="28"/>
        </w:rPr>
        <w:t>职业技术学院2018年语言文字工作达标建设任务分解及进度表</w:t>
      </w:r>
    </w:p>
    <w:p w:rsidR="002E04BA" w:rsidRDefault="002E04BA">
      <w:pPr>
        <w:widowControl/>
        <w:jc w:val="left"/>
        <w:rPr>
          <w:rFonts w:ascii="宋体" w:eastAsia="宋体" w:hAnsi="Times New Roman" w:cs="Times New Roman"/>
          <w:b/>
          <w:color w:val="222222"/>
          <w:kern w:val="0"/>
          <w:sz w:val="32"/>
          <w:szCs w:val="32"/>
        </w:rPr>
      </w:pPr>
      <w:r>
        <w:rPr>
          <w:rFonts w:ascii="宋体" w:eastAsia="宋体" w:hAnsi="Times New Roman" w:cs="Times New Roman"/>
          <w:b/>
          <w:color w:val="222222"/>
          <w:kern w:val="0"/>
          <w:sz w:val="32"/>
          <w:szCs w:val="32"/>
        </w:rPr>
        <w:br w:type="page"/>
      </w:r>
    </w:p>
    <w:p w:rsidR="00D62AA2" w:rsidRDefault="00D62AA2" w:rsidP="009A0BE5">
      <w:pPr>
        <w:widowControl/>
        <w:snapToGrid w:val="0"/>
        <w:spacing w:line="360" w:lineRule="atLeast"/>
        <w:jc w:val="center"/>
        <w:rPr>
          <w:rFonts w:ascii="宋体" w:eastAsia="宋体" w:hAnsi="Times New Roman" w:cs="Times New Roman"/>
          <w:b/>
          <w:color w:val="222222"/>
          <w:kern w:val="0"/>
          <w:sz w:val="32"/>
          <w:szCs w:val="32"/>
        </w:rPr>
        <w:sectPr w:rsidR="00D62AA2" w:rsidSect="0001153E">
          <w:pgSz w:w="11906" w:h="16838"/>
          <w:pgMar w:top="1797" w:right="1440" w:bottom="1797" w:left="1440" w:header="851" w:footer="992" w:gutter="0"/>
          <w:cols w:space="425"/>
          <w:docGrid w:type="lines" w:linePitch="312"/>
        </w:sectPr>
      </w:pPr>
    </w:p>
    <w:p w:rsidR="00FF4A98" w:rsidRPr="00D62AA2" w:rsidRDefault="00FF4A98" w:rsidP="009A0BE5">
      <w:pPr>
        <w:widowControl/>
        <w:snapToGrid w:val="0"/>
        <w:spacing w:line="360" w:lineRule="atLeast"/>
        <w:jc w:val="center"/>
        <w:rPr>
          <w:rFonts w:ascii="宋体" w:eastAsia="宋体" w:hAnsi="Times New Roman" w:cs="Times New Roman"/>
          <w:b/>
          <w:color w:val="222222"/>
          <w:kern w:val="0"/>
          <w:sz w:val="32"/>
          <w:szCs w:val="32"/>
        </w:rPr>
      </w:pPr>
    </w:p>
    <w:p w:rsidR="00905C57" w:rsidRPr="00AB7FD3" w:rsidRDefault="00AB7FD3" w:rsidP="009A0BE5">
      <w:pPr>
        <w:widowControl/>
        <w:snapToGrid w:val="0"/>
        <w:spacing w:line="360" w:lineRule="atLeast"/>
        <w:jc w:val="center"/>
        <w:rPr>
          <w:rFonts w:ascii="Times New Roman" w:eastAsia="宋体" w:hAnsi="Times New Roman" w:cs="Times New Roman"/>
          <w:kern w:val="0"/>
          <w:sz w:val="32"/>
          <w:szCs w:val="32"/>
        </w:rPr>
      </w:pPr>
      <w:r w:rsidRPr="00AB7FD3">
        <w:rPr>
          <w:rFonts w:ascii="宋体" w:eastAsia="宋体" w:hAnsi="Times New Roman" w:cs="Times New Roman" w:hint="eastAsia"/>
          <w:b/>
          <w:color w:val="222222"/>
          <w:kern w:val="0"/>
          <w:sz w:val="32"/>
          <w:szCs w:val="32"/>
        </w:rPr>
        <w:t>四川信息职业技术学院201</w:t>
      </w:r>
      <w:r w:rsidR="0043248E">
        <w:rPr>
          <w:rFonts w:ascii="宋体" w:eastAsia="宋体" w:hAnsi="Times New Roman" w:cs="Times New Roman" w:hint="eastAsia"/>
          <w:b/>
          <w:color w:val="222222"/>
          <w:kern w:val="0"/>
          <w:sz w:val="32"/>
          <w:szCs w:val="32"/>
        </w:rPr>
        <w:t>8</w:t>
      </w:r>
      <w:r w:rsidRPr="00AB7FD3">
        <w:rPr>
          <w:rFonts w:ascii="宋体" w:eastAsia="宋体" w:hAnsi="Times New Roman" w:cs="Times New Roman" w:hint="eastAsia"/>
          <w:b/>
          <w:color w:val="222222"/>
          <w:kern w:val="0"/>
          <w:sz w:val="32"/>
          <w:szCs w:val="32"/>
        </w:rPr>
        <w:t>年语言文字工作</w:t>
      </w:r>
      <w:r w:rsidR="00AF174A">
        <w:rPr>
          <w:rFonts w:ascii="宋体" w:eastAsia="宋体" w:hAnsi="Times New Roman" w:cs="Times New Roman" w:hint="eastAsia"/>
          <w:b/>
          <w:color w:val="222222"/>
          <w:kern w:val="0"/>
          <w:sz w:val="32"/>
          <w:szCs w:val="32"/>
        </w:rPr>
        <w:t>达标建设</w:t>
      </w:r>
      <w:r w:rsidRPr="00AB7FD3">
        <w:rPr>
          <w:rFonts w:ascii="宋体" w:eastAsia="宋体" w:hAnsi="Times New Roman" w:cs="Times New Roman" w:hint="eastAsia"/>
          <w:b/>
          <w:color w:val="222222"/>
          <w:kern w:val="0"/>
          <w:sz w:val="32"/>
          <w:szCs w:val="32"/>
        </w:rPr>
        <w:t>任务分解及进度表</w:t>
      </w:r>
    </w:p>
    <w:p w:rsidR="00905C57" w:rsidRDefault="00905C57" w:rsidP="009A0BE5">
      <w:pPr>
        <w:rPr>
          <w:color w:val="FF0000"/>
        </w:rPr>
      </w:pPr>
    </w:p>
    <w:tbl>
      <w:tblPr>
        <w:tblW w:w="12904" w:type="dxa"/>
        <w:tblInd w:w="61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1575"/>
        <w:gridCol w:w="3827"/>
        <w:gridCol w:w="3969"/>
        <w:gridCol w:w="1579"/>
        <w:gridCol w:w="1229"/>
      </w:tblGrid>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jc w:val="center"/>
              <w:rPr>
                <w:rFonts w:ascii="仿宋" w:eastAsia="仿宋" w:hAnsi="仿宋" w:cs="宋体"/>
                <w:kern w:val="0"/>
                <w:sz w:val="24"/>
                <w:szCs w:val="24"/>
              </w:rPr>
            </w:pPr>
            <w:r w:rsidRPr="007F1098">
              <w:rPr>
                <w:rFonts w:ascii="仿宋" w:eastAsia="仿宋" w:hAnsi="仿宋" w:cs="宋体" w:hint="eastAsia"/>
                <w:b/>
                <w:kern w:val="0"/>
                <w:sz w:val="24"/>
                <w:szCs w:val="24"/>
              </w:rPr>
              <w:t>序号</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jc w:val="center"/>
              <w:rPr>
                <w:rFonts w:ascii="仿宋" w:eastAsia="仿宋" w:hAnsi="仿宋" w:cs="宋体"/>
                <w:kern w:val="0"/>
                <w:sz w:val="24"/>
                <w:szCs w:val="24"/>
              </w:rPr>
            </w:pPr>
            <w:r w:rsidRPr="007F1098">
              <w:rPr>
                <w:rFonts w:ascii="仿宋" w:eastAsia="仿宋" w:hAnsi="仿宋" w:cs="宋体" w:hint="eastAsia"/>
                <w:b/>
                <w:kern w:val="0"/>
                <w:sz w:val="24"/>
                <w:szCs w:val="24"/>
              </w:rPr>
              <w:t>工作内容</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AD51EE">
            <w:pPr>
              <w:widowControl/>
              <w:jc w:val="center"/>
              <w:rPr>
                <w:rFonts w:ascii="仿宋" w:eastAsia="仿宋" w:hAnsi="仿宋" w:cs="宋体"/>
                <w:kern w:val="0"/>
                <w:sz w:val="24"/>
                <w:szCs w:val="24"/>
              </w:rPr>
            </w:pPr>
            <w:r w:rsidRPr="007F1098">
              <w:rPr>
                <w:rFonts w:ascii="仿宋" w:eastAsia="仿宋" w:hAnsi="仿宋" w:cs="宋体" w:hint="eastAsia"/>
                <w:b/>
                <w:kern w:val="0"/>
                <w:sz w:val="24"/>
                <w:szCs w:val="24"/>
              </w:rPr>
              <w:t>任务分解</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7F1098" w:rsidP="00AD51EE">
            <w:pPr>
              <w:widowControl/>
              <w:jc w:val="center"/>
              <w:rPr>
                <w:rFonts w:ascii="仿宋" w:eastAsia="仿宋" w:hAnsi="仿宋" w:cs="宋体"/>
                <w:kern w:val="0"/>
                <w:sz w:val="24"/>
                <w:szCs w:val="24"/>
              </w:rPr>
            </w:pPr>
            <w:r>
              <w:rPr>
                <w:rFonts w:ascii="仿宋" w:eastAsia="仿宋" w:hAnsi="仿宋" w:cs="宋体" w:hint="eastAsia"/>
                <w:b/>
                <w:kern w:val="0"/>
                <w:sz w:val="24"/>
                <w:szCs w:val="24"/>
              </w:rPr>
              <w:t>指标</w:t>
            </w:r>
            <w:r w:rsidR="005E29F4" w:rsidRPr="007F1098">
              <w:rPr>
                <w:rFonts w:ascii="仿宋" w:eastAsia="仿宋" w:hAnsi="仿宋" w:cs="宋体" w:hint="eastAsia"/>
                <w:b/>
                <w:kern w:val="0"/>
                <w:sz w:val="24"/>
                <w:szCs w:val="24"/>
              </w:rPr>
              <w:t>要求</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jc w:val="center"/>
              <w:rPr>
                <w:rFonts w:ascii="仿宋" w:eastAsia="仿宋" w:hAnsi="仿宋" w:cs="宋体"/>
                <w:kern w:val="0"/>
                <w:sz w:val="24"/>
                <w:szCs w:val="24"/>
              </w:rPr>
            </w:pPr>
            <w:r w:rsidRPr="007F1098">
              <w:rPr>
                <w:rFonts w:ascii="仿宋" w:eastAsia="仿宋" w:hAnsi="仿宋" w:cs="宋体" w:hint="eastAsia"/>
                <w:b/>
                <w:kern w:val="0"/>
                <w:sz w:val="24"/>
                <w:szCs w:val="24"/>
              </w:rPr>
              <w:t>完成时间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jc w:val="center"/>
              <w:rPr>
                <w:rFonts w:ascii="仿宋" w:eastAsia="仿宋" w:hAnsi="仿宋" w:cs="宋体"/>
                <w:kern w:val="0"/>
                <w:sz w:val="24"/>
                <w:szCs w:val="24"/>
              </w:rPr>
            </w:pPr>
            <w:r w:rsidRPr="007F1098">
              <w:rPr>
                <w:rFonts w:ascii="仿宋" w:eastAsia="仿宋" w:hAnsi="仿宋" w:cs="宋体" w:hint="eastAsia"/>
                <w:b/>
                <w:kern w:val="0"/>
                <w:sz w:val="24"/>
                <w:szCs w:val="24"/>
              </w:rPr>
              <w:t>责任部门</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1</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制定语言工作计划</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kern w:val="0"/>
                <w:sz w:val="24"/>
                <w:szCs w:val="24"/>
              </w:rPr>
            </w:pPr>
            <w:r w:rsidRPr="007F1098">
              <w:rPr>
                <w:rFonts w:ascii="仿宋" w:eastAsia="仿宋" w:hAnsi="仿宋" w:cs="宋体" w:hint="eastAsia"/>
                <w:kern w:val="0"/>
                <w:sz w:val="24"/>
                <w:szCs w:val="24"/>
              </w:rPr>
              <w:t>语委办召开研讨会，讨论工作计划，分解工作任务</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kern w:val="0"/>
                <w:sz w:val="24"/>
                <w:szCs w:val="24"/>
              </w:rPr>
            </w:pPr>
            <w:r w:rsidRPr="007F1098">
              <w:rPr>
                <w:rFonts w:ascii="仿宋" w:eastAsia="仿宋" w:hAnsi="仿宋" w:cs="宋体" w:hint="eastAsia"/>
                <w:kern w:val="0"/>
                <w:sz w:val="24"/>
                <w:szCs w:val="24"/>
              </w:rPr>
              <w:t>计划全面,措施可行,责任明确</w:t>
            </w:r>
            <w:r w:rsidR="00037D6D">
              <w:rPr>
                <w:rFonts w:ascii="仿宋" w:eastAsia="仿宋" w:hAnsi="仿宋" w:cs="宋体" w:hint="eastAsia"/>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spacing w:line="360" w:lineRule="auto"/>
              <w:jc w:val="center"/>
              <w:rPr>
                <w:rFonts w:ascii="仿宋" w:eastAsia="仿宋" w:hAnsi="仿宋" w:cs="Times New Roman"/>
                <w:color w:val="555555"/>
                <w:kern w:val="0"/>
                <w:sz w:val="24"/>
                <w:szCs w:val="24"/>
              </w:rPr>
            </w:pPr>
            <w:r w:rsidRPr="007F1098">
              <w:rPr>
                <w:rFonts w:ascii="仿宋" w:eastAsia="仿宋" w:hAnsi="仿宋" w:cs="Times New Roman" w:hint="eastAsia"/>
                <w:color w:val="555555"/>
                <w:kern w:val="0"/>
                <w:sz w:val="24"/>
                <w:szCs w:val="24"/>
              </w:rPr>
              <w:t>2018年3月</w:t>
            </w:r>
            <w:r w:rsidR="00477DF7">
              <w:rPr>
                <w:rFonts w:ascii="仿宋" w:eastAsia="仿宋" w:hAnsi="仿宋" w:cs="Times New Roman" w:hint="eastAsia"/>
                <w:color w:val="555555"/>
                <w:kern w:val="0"/>
                <w:sz w:val="24"/>
                <w:szCs w:val="24"/>
              </w:rPr>
              <w:t>下</w:t>
            </w:r>
            <w:r w:rsidRPr="007F1098">
              <w:rPr>
                <w:rFonts w:ascii="仿宋" w:eastAsia="仿宋" w:hAnsi="仿宋" w:cs="Times New Roman" w:hint="eastAsia"/>
                <w:color w:val="555555"/>
                <w:kern w:val="0"/>
                <w:sz w:val="24"/>
                <w:szCs w:val="24"/>
              </w:rPr>
              <w:t>旬</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140363">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语委办</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2</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召开语言文字工作会议</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kern w:val="0"/>
                <w:sz w:val="24"/>
                <w:szCs w:val="24"/>
              </w:rPr>
            </w:pPr>
            <w:r w:rsidRPr="007F1098">
              <w:rPr>
                <w:rFonts w:ascii="仿宋" w:eastAsia="仿宋" w:hAnsi="仿宋" w:cs="宋体" w:hint="eastAsia"/>
                <w:kern w:val="0"/>
                <w:sz w:val="24"/>
                <w:szCs w:val="24"/>
              </w:rPr>
              <w:t>部署</w:t>
            </w:r>
            <w:r w:rsidR="00DF2C8D">
              <w:rPr>
                <w:rFonts w:ascii="仿宋" w:eastAsia="仿宋" w:hAnsi="仿宋" w:cs="宋体" w:hint="eastAsia"/>
                <w:kern w:val="0"/>
                <w:sz w:val="24"/>
                <w:szCs w:val="24"/>
              </w:rPr>
              <w:t>学院</w:t>
            </w:r>
            <w:r w:rsidRPr="007F1098">
              <w:rPr>
                <w:rFonts w:ascii="仿宋" w:eastAsia="仿宋" w:hAnsi="仿宋" w:cs="宋体" w:hint="eastAsia"/>
                <w:kern w:val="0"/>
                <w:sz w:val="24"/>
                <w:szCs w:val="24"/>
              </w:rPr>
              <w:t>2018年语言文字工作</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kern w:val="0"/>
                <w:sz w:val="24"/>
                <w:szCs w:val="24"/>
              </w:rPr>
            </w:pPr>
            <w:r w:rsidRPr="007F1098">
              <w:rPr>
                <w:rFonts w:ascii="仿宋" w:eastAsia="仿宋" w:hAnsi="仿宋" w:cs="宋体" w:hint="eastAsia"/>
                <w:kern w:val="0"/>
                <w:sz w:val="24"/>
                <w:szCs w:val="24"/>
              </w:rPr>
              <w:t>深刻认识语言文字工作的重要意义，自觉</w:t>
            </w:r>
            <w:r w:rsidR="00DF2C8D">
              <w:rPr>
                <w:rFonts w:ascii="仿宋" w:eastAsia="仿宋" w:hAnsi="仿宋" w:cs="宋体" w:hint="eastAsia"/>
                <w:kern w:val="0"/>
                <w:sz w:val="24"/>
                <w:szCs w:val="24"/>
              </w:rPr>
              <w:t>学习</w:t>
            </w:r>
            <w:r w:rsidRPr="007F1098">
              <w:rPr>
                <w:rFonts w:ascii="仿宋" w:eastAsia="仿宋" w:hAnsi="仿宋" w:cs="宋体" w:hint="eastAsia"/>
                <w:kern w:val="0"/>
                <w:sz w:val="24"/>
                <w:szCs w:val="24"/>
              </w:rPr>
              <w:t>语言文字工作</w:t>
            </w:r>
            <w:r w:rsidR="00477DF7">
              <w:rPr>
                <w:rFonts w:ascii="仿宋" w:eastAsia="仿宋" w:hAnsi="仿宋" w:cs="宋体" w:hint="eastAsia"/>
                <w:kern w:val="0"/>
                <w:sz w:val="24"/>
                <w:szCs w:val="24"/>
              </w:rPr>
              <w:t>相关政策</w:t>
            </w:r>
            <w:r w:rsidR="00DF2C8D">
              <w:rPr>
                <w:rFonts w:ascii="仿宋" w:eastAsia="仿宋" w:hAnsi="仿宋" w:cs="宋体" w:hint="eastAsia"/>
                <w:kern w:val="0"/>
                <w:sz w:val="24"/>
                <w:szCs w:val="24"/>
              </w:rPr>
              <w:t>，贯彻、执行、落实国家、学院</w:t>
            </w:r>
            <w:r w:rsidR="00DF2C8D" w:rsidRPr="00DF2C8D">
              <w:rPr>
                <w:rFonts w:ascii="仿宋" w:eastAsia="仿宋" w:hAnsi="仿宋" w:cs="宋体" w:hint="eastAsia"/>
                <w:kern w:val="0"/>
                <w:sz w:val="24"/>
                <w:szCs w:val="24"/>
              </w:rPr>
              <w:t>语言文字工作</w:t>
            </w:r>
            <w:r w:rsidR="008754C4">
              <w:rPr>
                <w:rFonts w:ascii="仿宋" w:eastAsia="仿宋" w:hAnsi="仿宋" w:cs="宋体" w:hint="eastAsia"/>
                <w:kern w:val="0"/>
                <w:sz w:val="24"/>
                <w:szCs w:val="24"/>
              </w:rPr>
              <w:t>决定、部署</w:t>
            </w:r>
            <w:r w:rsidR="00037D6D">
              <w:rPr>
                <w:rFonts w:ascii="仿宋" w:eastAsia="仿宋" w:hAnsi="仿宋" w:cs="宋体" w:hint="eastAsia"/>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kern w:val="0"/>
                <w:sz w:val="24"/>
                <w:szCs w:val="24"/>
              </w:rPr>
            </w:pPr>
            <w:r w:rsidRPr="007F1098">
              <w:rPr>
                <w:rFonts w:ascii="仿宋" w:eastAsia="仿宋" w:hAnsi="仿宋" w:cs="Times New Roman" w:hint="eastAsia"/>
                <w:color w:val="555555"/>
                <w:kern w:val="0"/>
                <w:sz w:val="24"/>
                <w:szCs w:val="24"/>
              </w:rPr>
              <w:t>2018年4月中旬</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140363">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语委</w:t>
            </w:r>
            <w:r w:rsidR="008754C4">
              <w:rPr>
                <w:rFonts w:ascii="仿宋" w:eastAsia="仿宋" w:hAnsi="仿宋" w:cs="宋体" w:hint="eastAsia"/>
                <w:kern w:val="0"/>
                <w:sz w:val="24"/>
                <w:szCs w:val="24"/>
              </w:rPr>
              <w:t>办</w:t>
            </w:r>
          </w:p>
        </w:tc>
      </w:tr>
      <w:tr w:rsidR="009859A3"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7F1098" w:rsidRDefault="00F429B1" w:rsidP="00477DF7">
            <w:pPr>
              <w:widowControl/>
              <w:spacing w:line="560" w:lineRule="atLeast"/>
              <w:jc w:val="center"/>
              <w:rPr>
                <w:rFonts w:ascii="仿宋" w:eastAsia="仿宋" w:hAnsi="仿宋" w:cs="宋体"/>
                <w:color w:val="000000"/>
                <w:kern w:val="0"/>
                <w:sz w:val="24"/>
                <w:szCs w:val="24"/>
              </w:rPr>
            </w:pPr>
            <w:r w:rsidRPr="007F1098">
              <w:rPr>
                <w:rFonts w:ascii="仿宋" w:eastAsia="仿宋" w:hAnsi="仿宋" w:cs="宋体" w:hint="eastAsia"/>
                <w:color w:val="000000"/>
                <w:kern w:val="0"/>
                <w:sz w:val="24"/>
                <w:szCs w:val="24"/>
              </w:rPr>
              <w:t>3</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E86005" w:rsidRDefault="008754C4" w:rsidP="00477DF7">
            <w:pPr>
              <w:widowControl/>
              <w:spacing w:line="560" w:lineRule="atLeast"/>
              <w:jc w:val="center"/>
              <w:rPr>
                <w:rFonts w:ascii="仿宋" w:eastAsia="仿宋" w:hAnsi="仿宋" w:cs="宋体"/>
                <w:kern w:val="0"/>
                <w:sz w:val="24"/>
                <w:szCs w:val="24"/>
              </w:rPr>
            </w:pPr>
            <w:r w:rsidRPr="00E86005">
              <w:rPr>
                <w:rFonts w:ascii="仿宋" w:eastAsia="仿宋" w:hAnsi="仿宋" w:cs="宋体"/>
                <w:kern w:val="0"/>
                <w:sz w:val="24"/>
                <w:szCs w:val="24"/>
              </w:rPr>
              <w:t>建设长效机制</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E86005" w:rsidRDefault="008754C4" w:rsidP="002E72E3">
            <w:pPr>
              <w:widowControl/>
              <w:spacing w:line="560" w:lineRule="atLeast"/>
              <w:rPr>
                <w:rFonts w:ascii="仿宋" w:eastAsia="仿宋" w:hAnsi="仿宋" w:cs="宋体"/>
                <w:kern w:val="0"/>
                <w:sz w:val="24"/>
                <w:szCs w:val="24"/>
              </w:rPr>
            </w:pPr>
            <w:r w:rsidRPr="00E86005">
              <w:rPr>
                <w:rFonts w:ascii="仿宋" w:eastAsia="仿宋" w:hAnsi="仿宋" w:cs="宋体" w:hint="eastAsia"/>
                <w:kern w:val="0"/>
                <w:sz w:val="24"/>
                <w:szCs w:val="24"/>
              </w:rPr>
              <w:t>纳入日常管理，建立考核体系</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E86005" w:rsidRDefault="008754C4" w:rsidP="002E72E3">
            <w:pPr>
              <w:widowControl/>
              <w:spacing w:line="560" w:lineRule="atLeast"/>
              <w:rPr>
                <w:rFonts w:ascii="仿宋" w:eastAsia="仿宋" w:hAnsi="仿宋" w:cs="宋体"/>
                <w:kern w:val="0"/>
                <w:sz w:val="24"/>
                <w:szCs w:val="24"/>
              </w:rPr>
            </w:pPr>
            <w:r w:rsidRPr="00E86005">
              <w:rPr>
                <w:rFonts w:ascii="仿宋" w:eastAsia="仿宋" w:hAnsi="仿宋" w:cs="宋体" w:hint="eastAsia"/>
                <w:kern w:val="0"/>
                <w:sz w:val="24"/>
                <w:szCs w:val="24"/>
              </w:rPr>
              <w:t>在学院发展规划和年度工作要点、总结中有语言文字工作内容；修订语言文字工作量化考核细则；</w:t>
            </w:r>
            <w:r w:rsidR="00FC7FB6" w:rsidRPr="00E86005">
              <w:rPr>
                <w:rFonts w:ascii="仿宋" w:eastAsia="仿宋" w:hAnsi="仿宋" w:cs="宋体" w:hint="eastAsia"/>
                <w:kern w:val="0"/>
                <w:sz w:val="24"/>
                <w:szCs w:val="24"/>
              </w:rPr>
              <w:t>将语言文字工作纳入各单位年度目标考核范畴</w:t>
            </w:r>
            <w:r w:rsidR="00037D6D">
              <w:rPr>
                <w:rFonts w:ascii="仿宋" w:eastAsia="仿宋" w:hAnsi="仿宋" w:cs="宋体" w:hint="eastAsia"/>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E86005" w:rsidRDefault="008754C4" w:rsidP="00477DF7">
            <w:pPr>
              <w:widowControl/>
              <w:spacing w:line="560" w:lineRule="atLeast"/>
              <w:jc w:val="center"/>
              <w:rPr>
                <w:rFonts w:ascii="仿宋" w:eastAsia="仿宋" w:hAnsi="仿宋" w:cs="宋体"/>
                <w:kern w:val="0"/>
                <w:sz w:val="24"/>
                <w:szCs w:val="24"/>
              </w:rPr>
            </w:pPr>
            <w:r w:rsidRPr="00E86005">
              <w:rPr>
                <w:rFonts w:ascii="仿宋" w:eastAsia="仿宋" w:hAnsi="仿宋" w:cs="宋体"/>
                <w:kern w:val="0"/>
                <w:sz w:val="24"/>
                <w:szCs w:val="24"/>
              </w:rPr>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59A3" w:rsidRPr="00E86005" w:rsidRDefault="00140363" w:rsidP="002B2068">
            <w:pPr>
              <w:widowControl/>
              <w:spacing w:line="560" w:lineRule="atLeast"/>
              <w:jc w:val="center"/>
              <w:rPr>
                <w:rFonts w:ascii="仿宋" w:eastAsia="仿宋" w:hAnsi="仿宋" w:cs="宋体"/>
                <w:kern w:val="0"/>
                <w:sz w:val="24"/>
                <w:szCs w:val="24"/>
              </w:rPr>
            </w:pPr>
            <w:r w:rsidRPr="00E86005">
              <w:rPr>
                <w:rFonts w:ascii="仿宋" w:eastAsia="仿宋" w:hAnsi="仿宋" w:cs="宋体" w:hint="eastAsia"/>
                <w:kern w:val="0"/>
                <w:sz w:val="24"/>
                <w:szCs w:val="24"/>
              </w:rPr>
              <w:t>党政办、目标</w:t>
            </w:r>
            <w:r w:rsidR="008754C4" w:rsidRPr="00E86005">
              <w:rPr>
                <w:rFonts w:ascii="仿宋" w:eastAsia="仿宋" w:hAnsi="仿宋" w:cs="宋体" w:hint="eastAsia"/>
                <w:kern w:val="0"/>
                <w:sz w:val="24"/>
                <w:szCs w:val="24"/>
              </w:rPr>
              <w:t>管理处</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F429B1" w:rsidP="00477DF7">
            <w:pPr>
              <w:widowControl/>
              <w:spacing w:line="560" w:lineRule="atLeast"/>
              <w:jc w:val="center"/>
              <w:rPr>
                <w:rFonts w:ascii="仿宋" w:eastAsia="仿宋" w:hAnsi="仿宋" w:cs="宋体"/>
                <w:color w:val="000000"/>
                <w:kern w:val="0"/>
                <w:sz w:val="24"/>
                <w:szCs w:val="24"/>
              </w:rPr>
            </w:pPr>
            <w:r w:rsidRPr="007F1098">
              <w:rPr>
                <w:rFonts w:ascii="仿宋" w:eastAsia="仿宋" w:hAnsi="仿宋" w:cs="宋体" w:hint="eastAsia"/>
                <w:color w:val="000000"/>
                <w:kern w:val="0"/>
                <w:sz w:val="24"/>
                <w:szCs w:val="24"/>
              </w:rPr>
              <w:t>4</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2B2068" w:rsidP="00477DF7">
            <w:pPr>
              <w:widowControl/>
              <w:spacing w:line="560" w:lineRule="atLeas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健全建立</w:t>
            </w:r>
            <w:r w:rsidR="005E29F4" w:rsidRPr="007F1098">
              <w:rPr>
                <w:rFonts w:ascii="仿宋" w:eastAsia="仿宋" w:hAnsi="仿宋" w:cs="宋体" w:hint="eastAsia"/>
                <w:color w:val="000000" w:themeColor="text1"/>
                <w:kern w:val="0"/>
                <w:sz w:val="24"/>
                <w:szCs w:val="24"/>
              </w:rPr>
              <w:t>规章制度</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2B2068" w:rsidP="002B2068">
            <w:pPr>
              <w:widowControl/>
              <w:spacing w:line="560" w:lineRule="atLeast"/>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细化</w:t>
            </w:r>
            <w:r>
              <w:rPr>
                <w:rFonts w:ascii="仿宋" w:eastAsia="仿宋" w:hAnsi="仿宋" w:cs="宋体" w:hint="eastAsia"/>
                <w:color w:val="000000" w:themeColor="text1"/>
                <w:kern w:val="0"/>
                <w:sz w:val="24"/>
                <w:szCs w:val="24"/>
              </w:rPr>
              <w:t>语言文字规范使用</w:t>
            </w:r>
            <w:r w:rsidRPr="007F1098">
              <w:rPr>
                <w:rFonts w:ascii="仿宋" w:eastAsia="仿宋" w:hAnsi="仿宋" w:cs="宋体" w:hint="eastAsia"/>
                <w:color w:val="000000" w:themeColor="text1"/>
                <w:kern w:val="0"/>
                <w:sz w:val="24"/>
                <w:szCs w:val="24"/>
              </w:rPr>
              <w:t>制度，</w:t>
            </w:r>
            <w:r>
              <w:rPr>
                <w:rFonts w:ascii="仿宋" w:eastAsia="仿宋" w:hAnsi="仿宋" w:cs="宋体" w:hint="eastAsia"/>
                <w:color w:val="000000" w:themeColor="text1"/>
                <w:kern w:val="0"/>
                <w:sz w:val="24"/>
                <w:szCs w:val="24"/>
              </w:rPr>
              <w:t>制定切实可行</w:t>
            </w:r>
            <w:r w:rsidRPr="007F1098">
              <w:rPr>
                <w:rFonts w:ascii="仿宋" w:eastAsia="仿宋" w:hAnsi="仿宋" w:cs="宋体" w:hint="eastAsia"/>
                <w:color w:val="000000" w:themeColor="text1"/>
                <w:kern w:val="0"/>
                <w:sz w:val="24"/>
                <w:szCs w:val="24"/>
              </w:rPr>
              <w:t>措施</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2B2068" w:rsidP="002B2068">
            <w:pPr>
              <w:widowControl/>
              <w:spacing w:line="560" w:lineRule="atLeast"/>
              <w:rPr>
                <w:rFonts w:ascii="仿宋" w:eastAsia="仿宋" w:hAnsi="仿宋" w:cs="宋体"/>
                <w:color w:val="000000" w:themeColor="text1"/>
                <w:kern w:val="0"/>
                <w:sz w:val="24"/>
                <w:szCs w:val="24"/>
              </w:rPr>
            </w:pPr>
            <w:r w:rsidRPr="002B2068">
              <w:rPr>
                <w:rFonts w:ascii="仿宋" w:eastAsia="仿宋" w:hAnsi="仿宋" w:cs="宋体" w:hint="eastAsia"/>
                <w:color w:val="000000" w:themeColor="text1"/>
                <w:kern w:val="0"/>
                <w:sz w:val="24"/>
                <w:szCs w:val="24"/>
              </w:rPr>
              <w:t>教育实践过程中有关于语言文字使用的规章制度，并有定期检查落实制度；在职务评聘、教育教学考核评价</w:t>
            </w:r>
            <w:r w:rsidRPr="002B2068">
              <w:rPr>
                <w:rFonts w:ascii="仿宋" w:eastAsia="仿宋" w:hAnsi="仿宋" w:cs="宋体" w:hint="eastAsia"/>
                <w:color w:val="000000" w:themeColor="text1"/>
                <w:kern w:val="0"/>
                <w:sz w:val="24"/>
                <w:szCs w:val="24"/>
              </w:rPr>
              <w:lastRenderedPageBreak/>
              <w:t>等制度中，有关于语言文字应用能力、应用情况的明确要求</w:t>
            </w:r>
            <w:r w:rsidR="00037D6D">
              <w:rPr>
                <w:rFonts w:ascii="仿宋" w:eastAsia="仿宋" w:hAnsi="仿宋" w:cs="宋体" w:hint="eastAsia"/>
                <w:color w:val="000000" w:themeColor="text1"/>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2B2068" w:rsidP="00477DF7">
            <w:pPr>
              <w:widowControl/>
              <w:spacing w:line="560" w:lineRule="atLeas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lastRenderedPageBreak/>
              <w:t>全年</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教务处、</w:t>
            </w:r>
          </w:p>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人事处</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F429B1" w:rsidP="00477DF7">
            <w:pPr>
              <w:widowControl/>
              <w:spacing w:line="560" w:lineRule="atLeast"/>
              <w:jc w:val="center"/>
              <w:rPr>
                <w:rFonts w:ascii="仿宋" w:eastAsia="仿宋" w:hAnsi="仿宋" w:cs="宋体"/>
                <w:color w:val="000000"/>
                <w:kern w:val="0"/>
                <w:sz w:val="24"/>
                <w:szCs w:val="24"/>
              </w:rPr>
            </w:pPr>
            <w:r w:rsidRPr="007F1098">
              <w:rPr>
                <w:rFonts w:ascii="仿宋" w:eastAsia="仿宋" w:hAnsi="仿宋" w:cs="宋体" w:hint="eastAsia"/>
                <w:color w:val="000000"/>
                <w:kern w:val="0"/>
                <w:sz w:val="24"/>
                <w:szCs w:val="24"/>
              </w:rPr>
              <w:lastRenderedPageBreak/>
              <w:t>5</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提升教师语言文字能力</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将语言文字应用能力纳入教师培训方案</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实施教师持证上岗制度。重视教师语言文字基本功训练，提高教师语言文字应用能力和水平。教师自觉成为传承弘扬中华优秀传统文化的表率</w:t>
            </w:r>
            <w:r w:rsidR="00037D6D">
              <w:rPr>
                <w:rFonts w:ascii="仿宋" w:eastAsia="仿宋" w:hAnsi="仿宋" w:cs="宋体" w:hint="eastAsia"/>
                <w:color w:val="000000" w:themeColor="text1"/>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AE2762" w:rsidP="00477DF7">
            <w:pPr>
              <w:widowControl/>
              <w:spacing w:line="560" w:lineRule="atLeast"/>
              <w:jc w:val="center"/>
              <w:rPr>
                <w:rFonts w:ascii="仿宋" w:eastAsia="仿宋" w:hAnsi="仿宋" w:cs="宋体"/>
                <w:color w:val="000000" w:themeColor="text1"/>
                <w:kern w:val="0"/>
                <w:sz w:val="24"/>
                <w:szCs w:val="24"/>
              </w:rPr>
            </w:pPr>
            <w:r w:rsidRPr="00AE2762">
              <w:rPr>
                <w:rFonts w:ascii="仿宋" w:eastAsia="仿宋" w:hAnsi="仿宋" w:cs="宋体" w:hint="eastAsia"/>
                <w:color w:val="000000" w:themeColor="text1"/>
                <w:kern w:val="0"/>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人事处</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F429B1" w:rsidP="00477DF7">
            <w:pPr>
              <w:widowControl/>
              <w:spacing w:line="560" w:lineRule="atLeast"/>
              <w:jc w:val="center"/>
              <w:rPr>
                <w:rFonts w:ascii="仿宋" w:eastAsia="仿宋" w:hAnsi="仿宋" w:cs="宋体"/>
                <w:color w:val="000000"/>
                <w:kern w:val="0"/>
                <w:sz w:val="24"/>
                <w:szCs w:val="24"/>
              </w:rPr>
            </w:pPr>
            <w:r w:rsidRPr="007F1098">
              <w:rPr>
                <w:rFonts w:ascii="仿宋" w:eastAsia="仿宋" w:hAnsi="仿宋" w:cs="宋体" w:hint="eastAsia"/>
                <w:color w:val="000000"/>
                <w:kern w:val="0"/>
                <w:sz w:val="24"/>
                <w:szCs w:val="24"/>
              </w:rPr>
              <w:t>6</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提升学生语言文字能力</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9B50BA">
            <w:pPr>
              <w:widowControl/>
              <w:spacing w:line="560" w:lineRule="atLeast"/>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将增强学生语言文字规范意识和语言文字应用能力贯穿到学院人才培育的全过程</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9B50BA">
            <w:pPr>
              <w:widowControl/>
              <w:spacing w:line="560" w:lineRule="atLeast"/>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将提高学生语言文字应用能力列入有关专业的人才培养目标的基本要求</w:t>
            </w:r>
            <w:r w:rsidRPr="009B50BA">
              <w:rPr>
                <w:rFonts w:ascii="仿宋" w:eastAsia="仿宋" w:hAnsi="仿宋" w:cs="宋体" w:hint="eastAsia"/>
                <w:kern w:val="0"/>
                <w:sz w:val="24"/>
                <w:szCs w:val="24"/>
              </w:rPr>
              <w:t>；</w:t>
            </w:r>
            <w:r w:rsidRPr="007F1098">
              <w:rPr>
                <w:rFonts w:ascii="仿宋" w:eastAsia="仿宋" w:hAnsi="仿宋" w:cs="宋体" w:hint="eastAsia"/>
                <w:color w:val="000000" w:themeColor="text1"/>
                <w:kern w:val="0"/>
                <w:sz w:val="24"/>
                <w:szCs w:val="24"/>
              </w:rPr>
              <w:t>将学生的语言文字素养的培养融入到德育、智育、体育、美育、社会实践等各项教育活动及校园文化建设中</w:t>
            </w:r>
            <w:r>
              <w:rPr>
                <w:rFonts w:ascii="仿宋" w:eastAsia="仿宋" w:hAnsi="仿宋" w:cs="宋体" w:hint="eastAsia"/>
                <w:color w:val="000000" w:themeColor="text1"/>
                <w:kern w:val="0"/>
                <w:sz w:val="24"/>
                <w:szCs w:val="24"/>
              </w:rPr>
              <w:t>；学生能自如运用</w:t>
            </w:r>
            <w:r w:rsidRPr="007F1098">
              <w:rPr>
                <w:rFonts w:ascii="仿宋" w:eastAsia="仿宋" w:hAnsi="仿宋" w:cs="宋体" w:hint="eastAsia"/>
                <w:color w:val="000000" w:themeColor="text1"/>
                <w:kern w:val="0"/>
                <w:sz w:val="24"/>
                <w:szCs w:val="24"/>
              </w:rPr>
              <w:t>普通话</w:t>
            </w:r>
            <w:r w:rsidR="00037D6D">
              <w:rPr>
                <w:rFonts w:ascii="仿宋" w:eastAsia="仿宋" w:hAnsi="仿宋" w:cs="宋体" w:hint="eastAsia"/>
                <w:color w:val="000000" w:themeColor="text1"/>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cs="宋体"/>
                <w:color w:val="000000" w:themeColor="text1"/>
                <w:kern w:val="0"/>
                <w:sz w:val="24"/>
                <w:szCs w:val="24"/>
              </w:rPr>
            </w:pPr>
            <w:r w:rsidRPr="007F1098">
              <w:rPr>
                <w:rFonts w:ascii="仿宋" w:eastAsia="仿宋" w:hAnsi="仿宋" w:cs="宋体" w:hint="eastAsia"/>
                <w:color w:val="000000" w:themeColor="text1"/>
                <w:kern w:val="0"/>
                <w:sz w:val="24"/>
                <w:szCs w:val="24"/>
              </w:rPr>
              <w:t>各系、院团委</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F429B1" w:rsidP="00477DF7">
            <w:pPr>
              <w:jc w:val="center"/>
              <w:rPr>
                <w:rFonts w:ascii="仿宋" w:eastAsia="仿宋" w:hAnsi="仿宋"/>
                <w:sz w:val="24"/>
                <w:szCs w:val="24"/>
              </w:rPr>
            </w:pPr>
            <w:r w:rsidRPr="007F1098">
              <w:rPr>
                <w:rFonts w:ascii="仿宋" w:eastAsia="仿宋" w:hAnsi="仿宋" w:hint="eastAsia"/>
                <w:sz w:val="24"/>
                <w:szCs w:val="24"/>
              </w:rPr>
              <w:t>7</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9B50BA">
            <w:pPr>
              <w:jc w:val="center"/>
              <w:rPr>
                <w:rFonts w:ascii="仿宋" w:eastAsia="仿宋" w:hAnsi="仿宋"/>
                <w:sz w:val="24"/>
                <w:szCs w:val="24"/>
              </w:rPr>
            </w:pPr>
            <w:r>
              <w:rPr>
                <w:rFonts w:ascii="仿宋" w:eastAsia="仿宋" w:hAnsi="仿宋" w:hint="eastAsia"/>
                <w:sz w:val="24"/>
                <w:szCs w:val="24"/>
              </w:rPr>
              <w:t>加强科学研究</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2E72E3">
            <w:pPr>
              <w:rPr>
                <w:rFonts w:ascii="仿宋" w:eastAsia="仿宋" w:hAnsi="仿宋"/>
                <w:sz w:val="24"/>
                <w:szCs w:val="24"/>
              </w:rPr>
            </w:pPr>
            <w:r w:rsidRPr="009B50BA">
              <w:rPr>
                <w:rFonts w:ascii="仿宋" w:eastAsia="仿宋" w:hAnsi="仿宋" w:cs="宋体" w:hint="eastAsia"/>
                <w:kern w:val="0"/>
                <w:sz w:val="24"/>
                <w:szCs w:val="24"/>
              </w:rPr>
              <w:t>广泛开展研究，产出多形式成果</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2E72E3">
            <w:pPr>
              <w:rPr>
                <w:rFonts w:ascii="仿宋" w:eastAsia="仿宋" w:hAnsi="仿宋"/>
                <w:sz w:val="24"/>
                <w:szCs w:val="24"/>
              </w:rPr>
            </w:pPr>
            <w:r w:rsidRPr="007F1098">
              <w:rPr>
                <w:rFonts w:ascii="仿宋" w:eastAsia="仿宋" w:hAnsi="仿宋" w:hint="eastAsia"/>
                <w:sz w:val="24"/>
                <w:szCs w:val="24"/>
              </w:rPr>
              <w:t>结合学科优势，开展语言文字本体、应用和信息化等方面研究，有科研成果</w:t>
            </w:r>
            <w:r w:rsidR="00037D6D">
              <w:rPr>
                <w:rFonts w:ascii="仿宋" w:eastAsia="仿宋" w:hAnsi="仿宋" w:hint="eastAsia"/>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sz w:val="24"/>
                <w:szCs w:val="24"/>
              </w:rPr>
            </w:pPr>
            <w:r w:rsidRPr="007F1098">
              <w:rPr>
                <w:rFonts w:ascii="仿宋" w:eastAsia="仿宋" w:hAnsi="仿宋" w:hint="eastAsia"/>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sz w:val="24"/>
                <w:szCs w:val="24"/>
              </w:rPr>
            </w:pPr>
            <w:r w:rsidRPr="007F1098">
              <w:rPr>
                <w:rFonts w:ascii="仿宋" w:eastAsia="仿宋" w:hAnsi="仿宋" w:hint="eastAsia"/>
                <w:sz w:val="24"/>
                <w:szCs w:val="24"/>
              </w:rPr>
              <w:t>科研处</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F429B1" w:rsidP="00477DF7">
            <w:pPr>
              <w:jc w:val="center"/>
              <w:rPr>
                <w:rFonts w:ascii="仿宋" w:eastAsia="仿宋" w:hAnsi="仿宋"/>
                <w:sz w:val="24"/>
                <w:szCs w:val="24"/>
              </w:rPr>
            </w:pPr>
            <w:r w:rsidRPr="007F1098">
              <w:rPr>
                <w:rFonts w:ascii="仿宋" w:eastAsia="仿宋" w:hAnsi="仿宋" w:hint="eastAsia"/>
                <w:sz w:val="24"/>
                <w:szCs w:val="24"/>
              </w:rPr>
              <w:t>8</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610AC4" w:rsidP="00610AC4">
            <w:pPr>
              <w:jc w:val="center"/>
              <w:rPr>
                <w:rFonts w:ascii="仿宋" w:eastAsia="仿宋" w:hAnsi="仿宋"/>
                <w:sz w:val="24"/>
                <w:szCs w:val="24"/>
              </w:rPr>
            </w:pPr>
            <w:r w:rsidRPr="007F1098">
              <w:rPr>
                <w:rFonts w:ascii="仿宋" w:eastAsia="仿宋" w:hAnsi="仿宋" w:hint="eastAsia"/>
                <w:sz w:val="24"/>
                <w:szCs w:val="24"/>
              </w:rPr>
              <w:t>美化改造</w:t>
            </w:r>
            <w:r w:rsidR="005E29F4" w:rsidRPr="007F1098">
              <w:rPr>
                <w:rFonts w:ascii="仿宋" w:eastAsia="仿宋" w:hAnsi="仿宋" w:hint="eastAsia"/>
                <w:sz w:val="24"/>
                <w:szCs w:val="24"/>
              </w:rPr>
              <w:t>语委办公室</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9B50BA">
            <w:pPr>
              <w:rPr>
                <w:rFonts w:ascii="仿宋" w:eastAsia="仿宋" w:hAnsi="仿宋"/>
                <w:sz w:val="24"/>
                <w:szCs w:val="24"/>
              </w:rPr>
            </w:pPr>
            <w:r w:rsidRPr="007F1098">
              <w:rPr>
                <w:rFonts w:ascii="仿宋" w:eastAsia="仿宋" w:hAnsi="仿宋" w:hint="eastAsia"/>
                <w:sz w:val="24"/>
                <w:szCs w:val="24"/>
              </w:rPr>
              <w:t>美化工作环境，营造工作氛围</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9B50BA" w:rsidP="002E72E3">
            <w:pPr>
              <w:rPr>
                <w:rFonts w:ascii="仿宋" w:eastAsia="仿宋" w:hAnsi="仿宋"/>
                <w:sz w:val="24"/>
                <w:szCs w:val="24"/>
              </w:rPr>
            </w:pPr>
            <w:r w:rsidRPr="007F1098">
              <w:rPr>
                <w:rFonts w:ascii="仿宋" w:eastAsia="仿宋" w:hAnsi="仿宋" w:hint="eastAsia"/>
                <w:sz w:val="24"/>
                <w:szCs w:val="24"/>
              </w:rPr>
              <w:t>悬挂门牌及语言文字工作相关宣传资料、图片</w:t>
            </w:r>
            <w:r w:rsidR="00037D6D">
              <w:rPr>
                <w:rFonts w:ascii="仿宋" w:eastAsia="仿宋" w:hAnsi="仿宋" w:hint="eastAsia"/>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sz w:val="24"/>
                <w:szCs w:val="24"/>
              </w:rPr>
            </w:pPr>
            <w:r w:rsidRPr="007F1098">
              <w:rPr>
                <w:rFonts w:ascii="仿宋" w:eastAsia="仿宋" w:hAnsi="仿宋" w:hint="eastAsia"/>
                <w:sz w:val="24"/>
                <w:szCs w:val="24"/>
              </w:rPr>
              <w:t>2018年4月-7月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9B50BA">
            <w:pPr>
              <w:jc w:val="center"/>
              <w:rPr>
                <w:rFonts w:ascii="仿宋" w:eastAsia="仿宋" w:hAnsi="仿宋"/>
                <w:sz w:val="24"/>
                <w:szCs w:val="24"/>
              </w:rPr>
            </w:pPr>
            <w:r w:rsidRPr="007F1098">
              <w:rPr>
                <w:rFonts w:ascii="仿宋" w:eastAsia="仿宋" w:hAnsi="仿宋" w:hint="eastAsia"/>
                <w:sz w:val="24"/>
                <w:szCs w:val="24"/>
              </w:rPr>
              <w:t>语委办</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F429B1" w:rsidP="00477DF7">
            <w:pPr>
              <w:widowControl/>
              <w:spacing w:line="560" w:lineRule="atLeast"/>
              <w:jc w:val="center"/>
              <w:rPr>
                <w:rFonts w:ascii="仿宋" w:eastAsia="仿宋" w:hAnsi="仿宋" w:cs="宋体"/>
                <w:color w:val="000000"/>
                <w:kern w:val="0"/>
                <w:sz w:val="24"/>
                <w:szCs w:val="24"/>
              </w:rPr>
            </w:pPr>
            <w:r w:rsidRPr="007F1098">
              <w:rPr>
                <w:rFonts w:ascii="仿宋" w:eastAsia="仿宋" w:hAnsi="仿宋" w:cs="宋体" w:hint="eastAsia"/>
                <w:color w:val="000000"/>
                <w:kern w:val="0"/>
                <w:sz w:val="24"/>
                <w:szCs w:val="24"/>
              </w:rPr>
              <w:t>9</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610AC4" w:rsidP="00610AC4">
            <w:pPr>
              <w:widowControl/>
              <w:spacing w:line="560" w:lineRule="atLeast"/>
              <w:jc w:val="center"/>
              <w:rPr>
                <w:rFonts w:ascii="仿宋" w:eastAsia="仿宋" w:hAnsi="仿宋" w:cs="宋体"/>
                <w:color w:val="FF0000"/>
                <w:kern w:val="0"/>
                <w:sz w:val="24"/>
                <w:szCs w:val="24"/>
              </w:rPr>
            </w:pPr>
            <w:r w:rsidRPr="007F1098">
              <w:rPr>
                <w:rFonts w:ascii="仿宋" w:eastAsia="仿宋" w:hAnsi="仿宋" w:cs="宋体" w:hint="eastAsia"/>
                <w:color w:val="000000" w:themeColor="text1"/>
                <w:kern w:val="0"/>
                <w:sz w:val="24"/>
                <w:szCs w:val="24"/>
              </w:rPr>
              <w:t>建设</w:t>
            </w:r>
            <w:r w:rsidR="005E29F4" w:rsidRPr="007F1098">
              <w:rPr>
                <w:rFonts w:ascii="仿宋" w:eastAsia="仿宋" w:hAnsi="仿宋" w:cs="宋体" w:hint="eastAsia"/>
                <w:color w:val="000000" w:themeColor="text1"/>
                <w:kern w:val="0"/>
                <w:sz w:val="24"/>
                <w:szCs w:val="24"/>
              </w:rPr>
              <w:t>语言文</w:t>
            </w:r>
            <w:r w:rsidR="005E29F4" w:rsidRPr="007F1098">
              <w:rPr>
                <w:rFonts w:ascii="仿宋" w:eastAsia="仿宋" w:hAnsi="仿宋" w:cs="宋体" w:hint="eastAsia"/>
                <w:color w:val="000000" w:themeColor="text1"/>
                <w:kern w:val="0"/>
                <w:sz w:val="24"/>
                <w:szCs w:val="24"/>
              </w:rPr>
              <w:lastRenderedPageBreak/>
              <w:t>字工作网站</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color w:val="FF0000"/>
                <w:kern w:val="0"/>
                <w:sz w:val="24"/>
                <w:szCs w:val="24"/>
              </w:rPr>
            </w:pPr>
            <w:r w:rsidRPr="007F1098">
              <w:rPr>
                <w:rFonts w:ascii="仿宋" w:eastAsia="仿宋" w:hAnsi="仿宋" w:cs="宋体" w:hint="eastAsia"/>
                <w:color w:val="000000" w:themeColor="text1"/>
                <w:kern w:val="0"/>
                <w:sz w:val="24"/>
                <w:szCs w:val="24"/>
              </w:rPr>
              <w:lastRenderedPageBreak/>
              <w:t>上传语言文字法律法规、方针政策</w:t>
            </w:r>
            <w:r w:rsidRPr="007F1098">
              <w:rPr>
                <w:rFonts w:ascii="仿宋" w:eastAsia="仿宋" w:hAnsi="仿宋" w:cs="宋体" w:hint="eastAsia"/>
                <w:color w:val="000000" w:themeColor="text1"/>
                <w:kern w:val="0"/>
                <w:sz w:val="24"/>
                <w:szCs w:val="24"/>
              </w:rPr>
              <w:lastRenderedPageBreak/>
              <w:t>和规范标准等相关资料，更新工作动态</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line="560" w:lineRule="atLeast"/>
              <w:rPr>
                <w:rFonts w:ascii="仿宋" w:eastAsia="仿宋" w:hAnsi="仿宋" w:cs="宋体"/>
                <w:color w:val="FF0000"/>
                <w:kern w:val="0"/>
                <w:sz w:val="24"/>
                <w:szCs w:val="24"/>
              </w:rPr>
            </w:pPr>
            <w:r w:rsidRPr="007F1098">
              <w:rPr>
                <w:rFonts w:ascii="仿宋" w:eastAsia="仿宋" w:hAnsi="仿宋" w:cs="宋体" w:hint="eastAsia"/>
                <w:color w:val="000000" w:themeColor="text1"/>
                <w:kern w:val="0"/>
                <w:sz w:val="24"/>
                <w:szCs w:val="24"/>
              </w:rPr>
              <w:lastRenderedPageBreak/>
              <w:t>6月底建成网站，后期网站内容要及</w:t>
            </w:r>
            <w:r w:rsidRPr="007F1098">
              <w:rPr>
                <w:rFonts w:ascii="仿宋" w:eastAsia="仿宋" w:hAnsi="仿宋" w:cs="宋体" w:hint="eastAsia"/>
                <w:color w:val="000000" w:themeColor="text1"/>
                <w:kern w:val="0"/>
                <w:sz w:val="24"/>
                <w:szCs w:val="24"/>
              </w:rPr>
              <w:lastRenderedPageBreak/>
              <w:t>时更新</w:t>
            </w:r>
            <w:r w:rsidR="00037D6D">
              <w:rPr>
                <w:rFonts w:ascii="仿宋" w:eastAsia="仿宋" w:hAnsi="仿宋" w:cs="宋体" w:hint="eastAsia"/>
                <w:color w:val="000000" w:themeColor="text1"/>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color w:val="FF0000"/>
                <w:kern w:val="0"/>
                <w:sz w:val="24"/>
                <w:szCs w:val="24"/>
              </w:rPr>
            </w:pPr>
            <w:r w:rsidRPr="007F1098">
              <w:rPr>
                <w:rFonts w:ascii="仿宋" w:eastAsia="仿宋" w:hAnsi="仿宋" w:cs="宋体" w:hint="eastAsia"/>
                <w:color w:val="000000" w:themeColor="text1"/>
                <w:kern w:val="0"/>
                <w:sz w:val="24"/>
                <w:szCs w:val="24"/>
              </w:rPr>
              <w:lastRenderedPageBreak/>
              <w:t>2018年6月</w:t>
            </w:r>
            <w:r w:rsidRPr="007F1098">
              <w:rPr>
                <w:rFonts w:ascii="仿宋" w:eastAsia="仿宋" w:hAnsi="仿宋" w:cs="宋体" w:hint="eastAsia"/>
                <w:color w:val="000000" w:themeColor="text1"/>
                <w:kern w:val="0"/>
                <w:sz w:val="24"/>
                <w:szCs w:val="24"/>
              </w:rPr>
              <w:lastRenderedPageBreak/>
              <w:t>-12月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EC1A9C" w:rsidP="00477DF7">
            <w:pPr>
              <w:jc w:val="center"/>
              <w:rPr>
                <w:rFonts w:ascii="仿宋" w:eastAsia="仿宋" w:hAnsi="仿宋"/>
                <w:sz w:val="24"/>
                <w:szCs w:val="24"/>
              </w:rPr>
            </w:pPr>
            <w:r w:rsidRPr="007F1098">
              <w:rPr>
                <w:rFonts w:ascii="仿宋" w:eastAsia="仿宋" w:hAnsi="仿宋" w:hint="eastAsia"/>
                <w:sz w:val="24"/>
                <w:szCs w:val="24"/>
              </w:rPr>
              <w:lastRenderedPageBreak/>
              <w:t>网络中心、</w:t>
            </w:r>
            <w:r w:rsidR="005E29F4" w:rsidRPr="007F1098">
              <w:rPr>
                <w:rFonts w:ascii="仿宋" w:eastAsia="仿宋" w:hAnsi="仿宋" w:hint="eastAsia"/>
                <w:sz w:val="24"/>
                <w:szCs w:val="24"/>
              </w:rPr>
              <w:t>语委</w:t>
            </w:r>
            <w:r w:rsidR="005E29F4" w:rsidRPr="007F1098">
              <w:rPr>
                <w:rFonts w:ascii="仿宋" w:eastAsia="仿宋" w:hAnsi="仿宋" w:hint="eastAsia"/>
                <w:sz w:val="24"/>
                <w:szCs w:val="24"/>
              </w:rPr>
              <w:lastRenderedPageBreak/>
              <w:t>办</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F429B1" w:rsidP="00477DF7">
            <w:pPr>
              <w:jc w:val="center"/>
              <w:rPr>
                <w:rFonts w:ascii="仿宋" w:eastAsia="仿宋" w:hAnsi="仿宋"/>
                <w:sz w:val="24"/>
                <w:szCs w:val="24"/>
              </w:rPr>
            </w:pPr>
            <w:r w:rsidRPr="007F1098">
              <w:rPr>
                <w:rFonts w:ascii="仿宋" w:eastAsia="仿宋" w:hAnsi="仿宋" w:hint="eastAsia"/>
                <w:sz w:val="24"/>
                <w:szCs w:val="24"/>
              </w:rPr>
              <w:lastRenderedPageBreak/>
              <w:t>10</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sz w:val="24"/>
                <w:szCs w:val="24"/>
              </w:rPr>
            </w:pPr>
            <w:r w:rsidRPr="007F1098">
              <w:rPr>
                <w:rFonts w:ascii="仿宋" w:eastAsia="仿宋" w:hAnsi="仿宋" w:hint="eastAsia"/>
                <w:sz w:val="24"/>
                <w:szCs w:val="24"/>
              </w:rPr>
              <w:t>组织普通话水平等级测试</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9B50BA">
            <w:pPr>
              <w:rPr>
                <w:rFonts w:ascii="仿宋" w:eastAsia="仿宋" w:hAnsi="仿宋"/>
                <w:sz w:val="24"/>
                <w:szCs w:val="24"/>
              </w:rPr>
            </w:pPr>
            <w:r w:rsidRPr="007F1098">
              <w:rPr>
                <w:rFonts w:ascii="仿宋" w:eastAsia="仿宋" w:hAnsi="仿宋" w:hint="eastAsia"/>
                <w:sz w:val="24"/>
                <w:szCs w:val="24"/>
              </w:rPr>
              <w:t>组织普通话水平等级测试的报名、培训、测试等工作</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rPr>
                <w:rFonts w:ascii="仿宋" w:eastAsia="仿宋" w:hAnsi="仿宋"/>
                <w:sz w:val="24"/>
                <w:szCs w:val="24"/>
              </w:rPr>
            </w:pPr>
            <w:r w:rsidRPr="007F1098">
              <w:rPr>
                <w:rFonts w:ascii="仿宋" w:eastAsia="仿宋" w:hAnsi="仿宋" w:hint="eastAsia"/>
                <w:sz w:val="24"/>
                <w:szCs w:val="24"/>
              </w:rPr>
              <w:t>加大宣传，提前安排，确保更多的学生参加测试。培训教师需具有普通话测试员证书或相关培训经验</w:t>
            </w:r>
            <w:r w:rsidR="00037D6D">
              <w:rPr>
                <w:rFonts w:ascii="仿宋" w:eastAsia="仿宋" w:hAnsi="仿宋" w:hint="eastAsia"/>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sz w:val="24"/>
                <w:szCs w:val="24"/>
              </w:rPr>
            </w:pPr>
            <w:r w:rsidRPr="007F1098">
              <w:rPr>
                <w:rFonts w:ascii="仿宋" w:eastAsia="仿宋" w:hAnsi="仿宋" w:hint="eastAsia"/>
                <w:sz w:val="24"/>
                <w:szCs w:val="24"/>
              </w:rPr>
              <w:t>2018年3月-5月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sz w:val="24"/>
                <w:szCs w:val="24"/>
              </w:rPr>
            </w:pPr>
            <w:r w:rsidRPr="007F1098">
              <w:rPr>
                <w:rFonts w:ascii="仿宋" w:eastAsia="仿宋" w:hAnsi="仿宋" w:hint="eastAsia"/>
                <w:sz w:val="24"/>
                <w:szCs w:val="24"/>
              </w:rPr>
              <w:t>成教部</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F429B1" w:rsidP="00477DF7">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11</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610AC4" w:rsidP="00811BB9">
            <w:pPr>
              <w:widowControl/>
              <w:spacing w:before="100" w:after="100" w:line="3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推广</w:t>
            </w:r>
            <w:r w:rsidR="005E29F4" w:rsidRPr="007F1098">
              <w:rPr>
                <w:rFonts w:ascii="仿宋" w:eastAsia="仿宋" w:hAnsi="仿宋" w:cs="宋体" w:hint="eastAsia"/>
                <w:kern w:val="0"/>
                <w:sz w:val="24"/>
                <w:szCs w:val="24"/>
              </w:rPr>
              <w:t>经典诵读</w:t>
            </w:r>
            <w:r>
              <w:rPr>
                <w:rFonts w:ascii="仿宋" w:eastAsia="仿宋" w:hAnsi="仿宋" w:cs="宋体" w:hint="eastAsia"/>
                <w:kern w:val="0"/>
                <w:sz w:val="24"/>
                <w:szCs w:val="24"/>
              </w:rPr>
              <w:t>活动</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before="100" w:after="100" w:line="360" w:lineRule="atLeast"/>
              <w:rPr>
                <w:rFonts w:ascii="仿宋" w:eastAsia="仿宋" w:hAnsi="仿宋" w:cs="宋体"/>
                <w:kern w:val="0"/>
                <w:sz w:val="24"/>
                <w:szCs w:val="24"/>
              </w:rPr>
            </w:pPr>
            <w:r w:rsidRPr="007F1098">
              <w:rPr>
                <w:rFonts w:ascii="仿宋" w:eastAsia="仿宋" w:hAnsi="仿宋" w:cs="宋体" w:hint="eastAsia"/>
                <w:kern w:val="0"/>
                <w:sz w:val="24"/>
                <w:szCs w:val="24"/>
              </w:rPr>
              <w:t>组织学生开展国学经典诵的晨读活动。</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widowControl/>
              <w:spacing w:before="100" w:after="100" w:line="360" w:lineRule="atLeast"/>
              <w:rPr>
                <w:rFonts w:ascii="仿宋" w:eastAsia="仿宋" w:hAnsi="仿宋" w:cs="宋体"/>
                <w:kern w:val="0"/>
                <w:sz w:val="24"/>
                <w:szCs w:val="24"/>
              </w:rPr>
            </w:pPr>
            <w:r w:rsidRPr="007F1098">
              <w:rPr>
                <w:rFonts w:ascii="仿宋" w:eastAsia="仿宋" w:hAnsi="仿宋" w:cs="宋体" w:hint="eastAsia"/>
                <w:kern w:val="0"/>
                <w:sz w:val="24"/>
                <w:szCs w:val="24"/>
              </w:rPr>
              <w:t>搜集整理诵读材料，指导学生诵读，并形成相关资料存档。增强学生文化认同感、自豪感和自信心</w:t>
            </w:r>
            <w:r w:rsidR="00037D6D">
              <w:rPr>
                <w:rFonts w:ascii="仿宋" w:eastAsia="仿宋" w:hAnsi="仿宋" w:cs="宋体" w:hint="eastAsia"/>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2018年4月-12月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各系</w:t>
            </w:r>
          </w:p>
        </w:tc>
      </w:tr>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F429B1" w:rsidP="00477DF7">
            <w:pPr>
              <w:widowControl/>
              <w:spacing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12</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before="100" w:after="100" w:line="3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t>参与有关服务地方建设的语言文字方面工作</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B50BA" w:rsidRPr="007F1098" w:rsidRDefault="009B50BA" w:rsidP="009B50BA">
            <w:pPr>
              <w:widowControl/>
              <w:spacing w:before="100" w:after="100" w:line="360" w:lineRule="atLeast"/>
              <w:rPr>
                <w:rFonts w:ascii="仿宋" w:eastAsia="仿宋" w:hAnsi="仿宋" w:cs="宋体"/>
                <w:kern w:val="0"/>
                <w:sz w:val="24"/>
                <w:szCs w:val="24"/>
              </w:rPr>
            </w:pPr>
            <w:bookmarkStart w:id="0" w:name="OLE_LINK1"/>
            <w:bookmarkStart w:id="1" w:name="OLE_LINK2"/>
            <w:bookmarkStart w:id="2" w:name="OLE_LINK3"/>
            <w:bookmarkStart w:id="3" w:name="OLE_LINK4"/>
            <w:r w:rsidRPr="007F1098">
              <w:rPr>
                <w:rFonts w:ascii="仿宋" w:eastAsia="仿宋" w:hAnsi="仿宋" w:cs="宋体" w:hint="eastAsia"/>
                <w:kern w:val="0"/>
                <w:sz w:val="24"/>
                <w:szCs w:val="24"/>
              </w:rPr>
              <w:t>创新形式传播中华优秀传统文化</w:t>
            </w:r>
            <w:bookmarkEnd w:id="0"/>
            <w:bookmarkEnd w:id="1"/>
            <w:bookmarkEnd w:id="2"/>
            <w:bookmarkEnd w:id="3"/>
          </w:p>
          <w:p w:rsidR="005E29F4" w:rsidRPr="007F1098" w:rsidRDefault="005E29F4" w:rsidP="002E72E3">
            <w:pPr>
              <w:widowControl/>
              <w:spacing w:before="100" w:after="100" w:line="360" w:lineRule="atLeast"/>
              <w:rPr>
                <w:rFonts w:ascii="仿宋" w:eastAsia="仿宋" w:hAnsi="仿宋" w:cs="宋体"/>
                <w:kern w:val="0"/>
                <w:sz w:val="24"/>
                <w:szCs w:val="24"/>
              </w:rPr>
            </w:pP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F7363" w:rsidRDefault="00A91AD2" w:rsidP="00201F72">
            <w:pPr>
              <w:widowControl/>
              <w:spacing w:before="100" w:after="100" w:line="360" w:lineRule="atLeast"/>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积极参加各类</w:t>
            </w:r>
            <w:r w:rsidR="0098492D" w:rsidRPr="001F7363">
              <w:rPr>
                <w:rFonts w:ascii="仿宋" w:eastAsia="仿宋" w:hAnsi="仿宋" w:cs="宋体" w:hint="eastAsia"/>
                <w:color w:val="FF0000"/>
                <w:kern w:val="0"/>
                <w:sz w:val="24"/>
                <w:szCs w:val="24"/>
              </w:rPr>
              <w:t>中华经典诵读</w:t>
            </w:r>
            <w:r w:rsidRPr="001F7363">
              <w:rPr>
                <w:rFonts w:ascii="仿宋" w:eastAsia="仿宋" w:hAnsi="仿宋" w:cs="宋体" w:hint="eastAsia"/>
                <w:color w:val="FF0000"/>
                <w:kern w:val="0"/>
                <w:sz w:val="24"/>
                <w:szCs w:val="24"/>
              </w:rPr>
              <w:t>比赛</w:t>
            </w:r>
            <w:r w:rsidR="0098492D" w:rsidRPr="001F7363">
              <w:rPr>
                <w:rFonts w:ascii="仿宋" w:eastAsia="仿宋" w:hAnsi="仿宋" w:cs="宋体" w:hint="eastAsia"/>
                <w:color w:val="FF0000"/>
                <w:kern w:val="0"/>
                <w:sz w:val="24"/>
                <w:szCs w:val="24"/>
              </w:rPr>
              <w:t>活动</w:t>
            </w:r>
            <w:r w:rsidR="000B169A" w:rsidRPr="001F7363">
              <w:rPr>
                <w:rFonts w:ascii="仿宋" w:eastAsia="仿宋" w:hAnsi="仿宋" w:cs="宋体" w:hint="eastAsia"/>
                <w:color w:val="FF0000"/>
                <w:kern w:val="0"/>
                <w:sz w:val="24"/>
                <w:szCs w:val="24"/>
              </w:rPr>
              <w:t>；</w:t>
            </w:r>
            <w:r w:rsidR="00F923AD" w:rsidRPr="001F7363">
              <w:rPr>
                <w:rFonts w:ascii="仿宋" w:eastAsia="仿宋" w:hAnsi="仿宋" w:cs="宋体" w:hint="eastAsia"/>
                <w:color w:val="FF0000"/>
                <w:kern w:val="0"/>
                <w:sz w:val="24"/>
                <w:szCs w:val="24"/>
              </w:rPr>
              <w:t>启动</w:t>
            </w:r>
            <w:r w:rsidR="009B50BA" w:rsidRPr="001F7363">
              <w:rPr>
                <w:rFonts w:ascii="仿宋" w:eastAsia="仿宋" w:hAnsi="仿宋" w:cs="宋体" w:hint="eastAsia"/>
                <w:color w:val="FF0000"/>
                <w:kern w:val="0"/>
                <w:sz w:val="24"/>
                <w:szCs w:val="24"/>
              </w:rPr>
              <w:t>国学经典诵读进社区、进小学</w:t>
            </w:r>
            <w:r w:rsidR="009E4CE9" w:rsidRPr="001F7363">
              <w:rPr>
                <w:rFonts w:ascii="仿宋" w:eastAsia="仿宋" w:hAnsi="仿宋" w:cs="宋体" w:hint="eastAsia"/>
                <w:color w:val="FF0000"/>
                <w:kern w:val="0"/>
                <w:sz w:val="24"/>
                <w:szCs w:val="24"/>
              </w:rPr>
              <w:t>、进幼儿园</w:t>
            </w:r>
            <w:r w:rsidR="009B50BA" w:rsidRPr="001F7363">
              <w:rPr>
                <w:rFonts w:ascii="仿宋" w:eastAsia="仿宋" w:hAnsi="仿宋" w:cs="宋体" w:hint="eastAsia"/>
                <w:color w:val="FF0000"/>
                <w:kern w:val="0"/>
                <w:sz w:val="24"/>
                <w:szCs w:val="24"/>
              </w:rPr>
              <w:t>活动</w:t>
            </w:r>
            <w:r w:rsidRPr="001F7363">
              <w:rPr>
                <w:rFonts w:ascii="仿宋" w:eastAsia="仿宋" w:hAnsi="仿宋" w:cs="宋体" w:hint="eastAsia"/>
                <w:color w:val="FF0000"/>
                <w:kern w:val="0"/>
                <w:sz w:val="24"/>
                <w:szCs w:val="24"/>
              </w:rPr>
              <w:t>；整理相关资料</w:t>
            </w:r>
            <w:r w:rsidR="009860CB" w:rsidRPr="001F7363">
              <w:rPr>
                <w:rFonts w:ascii="仿宋" w:eastAsia="仿宋" w:hAnsi="仿宋" w:cs="宋体" w:hint="eastAsia"/>
                <w:color w:val="FF0000"/>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F7363" w:rsidRDefault="005E29F4" w:rsidP="00477DF7">
            <w:pPr>
              <w:widowControl/>
              <w:spacing w:line="560" w:lineRule="atLeast"/>
              <w:jc w:val="center"/>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2018年5月-12月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1F7363" w:rsidRDefault="00FF5FF8" w:rsidP="00477DF7">
            <w:pPr>
              <w:widowControl/>
              <w:spacing w:line="560" w:lineRule="atLeast"/>
              <w:jc w:val="center"/>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院团委、</w:t>
            </w:r>
            <w:r w:rsidR="005E29F4" w:rsidRPr="001F7363">
              <w:rPr>
                <w:rFonts w:ascii="仿宋" w:eastAsia="仿宋" w:hAnsi="仿宋" w:cs="宋体" w:hint="eastAsia"/>
                <w:color w:val="FF0000"/>
                <w:kern w:val="0"/>
                <w:sz w:val="24"/>
                <w:szCs w:val="24"/>
              </w:rPr>
              <w:t>语委办</w:t>
            </w:r>
          </w:p>
        </w:tc>
      </w:tr>
      <w:tr w:rsidR="009860CB"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7F1098" w:rsidRDefault="000447E6" w:rsidP="00477DF7">
            <w:pPr>
              <w:widowControl/>
              <w:spacing w:line="560" w:lineRule="atLeast"/>
              <w:jc w:val="center"/>
              <w:rPr>
                <w:rFonts w:ascii="仿宋" w:eastAsia="仿宋" w:hAnsi="仿宋" w:cs="宋体"/>
                <w:kern w:val="0"/>
                <w:sz w:val="24"/>
                <w:szCs w:val="24"/>
              </w:rPr>
            </w:pPr>
            <w:bookmarkStart w:id="4" w:name="_GoBack" w:colFirst="1" w:colLast="2"/>
            <w:r>
              <w:rPr>
                <w:rFonts w:ascii="仿宋" w:eastAsia="仿宋" w:hAnsi="仿宋" w:cs="宋体" w:hint="eastAsia"/>
                <w:kern w:val="0"/>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1F7363" w:rsidRDefault="00AE60F5" w:rsidP="00477DF7">
            <w:pPr>
              <w:widowControl/>
              <w:spacing w:before="100" w:after="100" w:line="360" w:lineRule="atLeast"/>
              <w:jc w:val="center"/>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加强国学经典研究</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1F7363" w:rsidRDefault="00AE60F5" w:rsidP="009B50BA">
            <w:pPr>
              <w:widowControl/>
              <w:spacing w:before="100" w:after="100" w:line="360" w:lineRule="atLeast"/>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成立</w:t>
            </w:r>
            <w:r w:rsidR="006D55BF" w:rsidRPr="001F7363">
              <w:rPr>
                <w:rFonts w:ascii="仿宋" w:eastAsia="仿宋" w:hAnsi="仿宋" w:cs="宋体" w:hint="eastAsia"/>
                <w:color w:val="FF0000"/>
                <w:kern w:val="0"/>
                <w:sz w:val="24"/>
                <w:szCs w:val="24"/>
              </w:rPr>
              <w:t>国学经典研习社</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1F7363" w:rsidRDefault="00201F72" w:rsidP="00A91AD2">
            <w:pPr>
              <w:widowControl/>
              <w:spacing w:before="100" w:after="100" w:line="360" w:lineRule="atLeast"/>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集全校之力加强国学研</w:t>
            </w:r>
            <w:r w:rsidR="00A91AD2" w:rsidRPr="001F7363">
              <w:rPr>
                <w:rFonts w:ascii="仿宋" w:eastAsia="仿宋" w:hAnsi="仿宋" w:cs="宋体" w:hint="eastAsia"/>
                <w:color w:val="FF0000"/>
                <w:kern w:val="0"/>
                <w:sz w:val="24"/>
                <w:szCs w:val="24"/>
              </w:rPr>
              <w:t>讨</w:t>
            </w:r>
            <w:r w:rsidRPr="001F7363">
              <w:rPr>
                <w:rFonts w:ascii="仿宋" w:eastAsia="仿宋" w:hAnsi="仿宋" w:cs="宋体" w:hint="eastAsia"/>
                <w:color w:val="FF0000"/>
                <w:kern w:val="0"/>
                <w:sz w:val="24"/>
                <w:szCs w:val="24"/>
              </w:rPr>
              <w:t xml:space="preserve">，整理相关资料 </w:t>
            </w:r>
            <w:r w:rsidR="00037D6D" w:rsidRPr="001F7363">
              <w:rPr>
                <w:rFonts w:ascii="仿宋" w:eastAsia="仿宋" w:hAnsi="仿宋" w:cs="宋体" w:hint="eastAsia"/>
                <w:color w:val="FF0000"/>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1F7363" w:rsidRDefault="00E92B87" w:rsidP="00477DF7">
            <w:pPr>
              <w:widowControl/>
              <w:spacing w:line="560" w:lineRule="atLeast"/>
              <w:jc w:val="center"/>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2018年3月-12月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9860CB" w:rsidRPr="001F7363" w:rsidRDefault="00EE6ADE" w:rsidP="00A909DC">
            <w:pPr>
              <w:widowControl/>
              <w:spacing w:line="560" w:lineRule="atLeast"/>
              <w:jc w:val="center"/>
              <w:rPr>
                <w:rFonts w:ascii="仿宋" w:eastAsia="仿宋" w:hAnsi="仿宋" w:cs="宋体"/>
                <w:color w:val="FF0000"/>
                <w:kern w:val="0"/>
                <w:sz w:val="24"/>
                <w:szCs w:val="24"/>
              </w:rPr>
            </w:pPr>
            <w:proofErr w:type="gramStart"/>
            <w:r w:rsidRPr="001F7363">
              <w:rPr>
                <w:rFonts w:ascii="仿宋" w:eastAsia="仿宋" w:hAnsi="仿宋" w:cs="宋体" w:hint="eastAsia"/>
                <w:color w:val="FF0000"/>
                <w:kern w:val="0"/>
                <w:sz w:val="24"/>
                <w:szCs w:val="24"/>
              </w:rPr>
              <w:t>思政部</w:t>
            </w:r>
            <w:proofErr w:type="gramEnd"/>
            <w:r w:rsidR="0051152D" w:rsidRPr="001F7363">
              <w:rPr>
                <w:rFonts w:ascii="仿宋" w:eastAsia="仿宋" w:hAnsi="仿宋" w:cs="宋体" w:hint="eastAsia"/>
                <w:color w:val="FF0000"/>
                <w:kern w:val="0"/>
                <w:sz w:val="24"/>
                <w:szCs w:val="24"/>
              </w:rPr>
              <w:t>、语委办</w:t>
            </w:r>
          </w:p>
        </w:tc>
      </w:tr>
      <w:tr w:rsidR="00AA7563"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AA7563" w:rsidRPr="007F1098" w:rsidRDefault="000447E6"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14</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AA7563" w:rsidRPr="001F7363" w:rsidRDefault="00AE60F5" w:rsidP="00477DF7">
            <w:pPr>
              <w:widowControl/>
              <w:spacing w:before="100" w:after="100" w:line="360" w:lineRule="atLeast"/>
              <w:jc w:val="center"/>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加强书画学习与创作</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AA7563" w:rsidRPr="001F7363" w:rsidRDefault="00AE60F5" w:rsidP="009B50BA">
            <w:pPr>
              <w:widowControl/>
              <w:spacing w:before="100" w:after="100" w:line="360" w:lineRule="atLeast"/>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成立书画协会</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AA7563" w:rsidRPr="001F7363" w:rsidRDefault="001843AD" w:rsidP="00F923AD">
            <w:pPr>
              <w:widowControl/>
              <w:spacing w:before="100" w:after="100" w:line="360" w:lineRule="atLeast"/>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举办相关讲座，开展</w:t>
            </w:r>
            <w:r w:rsidR="00B51973" w:rsidRPr="001F7363">
              <w:rPr>
                <w:rFonts w:ascii="仿宋" w:eastAsia="仿宋" w:hAnsi="仿宋" w:cs="宋体" w:hint="eastAsia"/>
                <w:color w:val="FF0000"/>
                <w:kern w:val="0"/>
                <w:sz w:val="24"/>
                <w:szCs w:val="24"/>
              </w:rPr>
              <w:t>书画展览</w:t>
            </w:r>
            <w:r w:rsidRPr="001F7363">
              <w:rPr>
                <w:rFonts w:ascii="仿宋" w:eastAsia="仿宋" w:hAnsi="仿宋" w:cs="宋体" w:hint="eastAsia"/>
                <w:color w:val="FF0000"/>
                <w:kern w:val="0"/>
                <w:sz w:val="24"/>
                <w:szCs w:val="24"/>
              </w:rPr>
              <w:t>活动</w:t>
            </w:r>
            <w:r w:rsidR="00B51973" w:rsidRPr="001F7363">
              <w:rPr>
                <w:rFonts w:ascii="仿宋" w:eastAsia="仿宋" w:hAnsi="仿宋" w:cs="宋体" w:hint="eastAsia"/>
                <w:color w:val="FF0000"/>
                <w:kern w:val="0"/>
                <w:sz w:val="24"/>
                <w:szCs w:val="24"/>
              </w:rPr>
              <w:t>等</w:t>
            </w:r>
            <w:r w:rsidR="00037D6D" w:rsidRPr="001F7363">
              <w:rPr>
                <w:rFonts w:ascii="仿宋" w:eastAsia="仿宋" w:hAnsi="仿宋" w:cs="宋体" w:hint="eastAsia"/>
                <w:color w:val="FF0000"/>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AA7563" w:rsidRPr="001F7363" w:rsidRDefault="00201F72" w:rsidP="00477DF7">
            <w:pPr>
              <w:widowControl/>
              <w:spacing w:line="560" w:lineRule="atLeast"/>
              <w:jc w:val="center"/>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2018年3月-12月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AA7563" w:rsidRPr="001F7363" w:rsidRDefault="00201F72" w:rsidP="00477DF7">
            <w:pPr>
              <w:widowControl/>
              <w:spacing w:line="560" w:lineRule="atLeast"/>
              <w:jc w:val="center"/>
              <w:rPr>
                <w:rFonts w:ascii="仿宋" w:eastAsia="仿宋" w:hAnsi="仿宋" w:cs="宋体"/>
                <w:color w:val="FF0000"/>
                <w:kern w:val="0"/>
                <w:sz w:val="24"/>
                <w:szCs w:val="24"/>
              </w:rPr>
            </w:pPr>
            <w:r w:rsidRPr="001F7363">
              <w:rPr>
                <w:rFonts w:ascii="仿宋" w:eastAsia="仿宋" w:hAnsi="仿宋" w:cs="宋体" w:hint="eastAsia"/>
                <w:color w:val="FF0000"/>
                <w:kern w:val="0"/>
                <w:sz w:val="24"/>
                <w:szCs w:val="24"/>
              </w:rPr>
              <w:t>院团委</w:t>
            </w:r>
          </w:p>
        </w:tc>
      </w:tr>
      <w:bookmarkEnd w:id="4"/>
      <w:tr w:rsidR="005E29F4" w:rsidRPr="007F1098" w:rsidTr="002E72E3">
        <w:tc>
          <w:tcPr>
            <w:tcW w:w="72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0447E6" w:rsidP="00477DF7">
            <w:pPr>
              <w:widowControl/>
              <w:spacing w:line="560" w:lineRule="atLeast"/>
              <w:jc w:val="center"/>
              <w:rPr>
                <w:rFonts w:ascii="仿宋" w:eastAsia="仿宋" w:hAnsi="仿宋" w:cs="宋体"/>
                <w:color w:val="FF00FF"/>
                <w:kern w:val="0"/>
                <w:sz w:val="24"/>
                <w:szCs w:val="24"/>
              </w:rPr>
            </w:pPr>
            <w:r>
              <w:rPr>
                <w:rFonts w:ascii="仿宋" w:eastAsia="仿宋" w:hAnsi="仿宋" w:cs="宋体" w:hint="eastAsia"/>
                <w:kern w:val="0"/>
                <w:sz w:val="24"/>
                <w:szCs w:val="24"/>
              </w:rPr>
              <w:t>15</w:t>
            </w:r>
          </w:p>
        </w:tc>
        <w:tc>
          <w:tcPr>
            <w:tcW w:w="1575"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811BB9" w:rsidP="00477DF7">
            <w:pPr>
              <w:widowControl/>
              <w:spacing w:before="100" w:after="100" w:line="560" w:lineRule="atLeast"/>
              <w:jc w:val="center"/>
              <w:rPr>
                <w:rFonts w:ascii="仿宋" w:eastAsia="仿宋" w:hAnsi="仿宋" w:cs="宋体"/>
                <w:kern w:val="0"/>
                <w:sz w:val="24"/>
                <w:szCs w:val="24"/>
              </w:rPr>
            </w:pPr>
            <w:r>
              <w:rPr>
                <w:rFonts w:ascii="仿宋" w:eastAsia="仿宋" w:hAnsi="仿宋" w:cs="宋体" w:hint="eastAsia"/>
                <w:kern w:val="0"/>
                <w:sz w:val="24"/>
                <w:szCs w:val="24"/>
              </w:rPr>
              <w:t>加强</w:t>
            </w:r>
            <w:r w:rsidR="005E29F4" w:rsidRPr="007F1098">
              <w:rPr>
                <w:rFonts w:ascii="仿宋" w:eastAsia="仿宋" w:hAnsi="仿宋" w:cs="宋体" w:hint="eastAsia"/>
                <w:kern w:val="0"/>
                <w:sz w:val="24"/>
                <w:szCs w:val="24"/>
              </w:rPr>
              <w:t>推普宣传</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E54E65" w:rsidP="002E72E3">
            <w:pPr>
              <w:widowControl/>
              <w:spacing w:before="100" w:after="100" w:line="560" w:lineRule="atLeast"/>
              <w:rPr>
                <w:rFonts w:ascii="仿宋" w:eastAsia="仿宋" w:hAnsi="仿宋" w:cs="宋体"/>
                <w:kern w:val="0"/>
                <w:sz w:val="24"/>
                <w:szCs w:val="24"/>
              </w:rPr>
            </w:pPr>
            <w:r>
              <w:rPr>
                <w:rFonts w:ascii="仿宋" w:eastAsia="仿宋" w:hAnsi="仿宋" w:cs="宋体"/>
                <w:kern w:val="0"/>
                <w:sz w:val="24"/>
                <w:szCs w:val="24"/>
              </w:rPr>
              <w:t>多途径</w:t>
            </w:r>
            <w:r w:rsidRPr="007F1098">
              <w:rPr>
                <w:rFonts w:ascii="仿宋" w:eastAsia="仿宋" w:hAnsi="仿宋" w:cs="宋体" w:hint="eastAsia"/>
                <w:kern w:val="0"/>
                <w:sz w:val="24"/>
                <w:szCs w:val="24"/>
              </w:rPr>
              <w:t>宣传规范使用语言文字</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E54E65" w:rsidP="000C6EB4">
            <w:pPr>
              <w:widowControl/>
              <w:spacing w:before="100" w:after="100" w:line="560" w:lineRule="atLeast"/>
              <w:rPr>
                <w:rFonts w:ascii="仿宋" w:eastAsia="仿宋" w:hAnsi="仿宋" w:cs="宋体"/>
                <w:color w:val="0000FF"/>
                <w:kern w:val="0"/>
                <w:sz w:val="24"/>
                <w:szCs w:val="24"/>
              </w:rPr>
            </w:pPr>
            <w:r>
              <w:rPr>
                <w:rFonts w:ascii="仿宋" w:eastAsia="仿宋" w:hAnsi="仿宋" w:cs="宋体" w:hint="eastAsia"/>
                <w:kern w:val="0"/>
                <w:sz w:val="24"/>
                <w:szCs w:val="24"/>
              </w:rPr>
              <w:t>制定</w:t>
            </w:r>
            <w:r w:rsidR="005E29F4" w:rsidRPr="007F1098">
              <w:rPr>
                <w:rFonts w:ascii="仿宋" w:eastAsia="仿宋" w:hAnsi="仿宋" w:cs="宋体" w:hint="eastAsia"/>
                <w:kern w:val="0"/>
                <w:sz w:val="24"/>
                <w:szCs w:val="24"/>
              </w:rPr>
              <w:t>本届</w:t>
            </w:r>
            <w:proofErr w:type="gramStart"/>
            <w:r w:rsidR="005E29F4" w:rsidRPr="007F1098">
              <w:rPr>
                <w:rFonts w:ascii="仿宋" w:eastAsia="仿宋" w:hAnsi="仿宋" w:cs="宋体" w:hint="eastAsia"/>
                <w:kern w:val="0"/>
                <w:sz w:val="24"/>
                <w:szCs w:val="24"/>
              </w:rPr>
              <w:t>推普周</w:t>
            </w:r>
            <w:r>
              <w:rPr>
                <w:rFonts w:ascii="仿宋" w:eastAsia="仿宋" w:hAnsi="仿宋" w:cs="宋体" w:hint="eastAsia"/>
                <w:kern w:val="0"/>
                <w:sz w:val="24"/>
                <w:szCs w:val="24"/>
              </w:rPr>
              <w:t>活动</w:t>
            </w:r>
            <w:proofErr w:type="gramEnd"/>
            <w:r w:rsidR="005E29F4" w:rsidRPr="007F1098">
              <w:rPr>
                <w:rFonts w:ascii="仿宋" w:eastAsia="仿宋" w:hAnsi="仿宋" w:cs="宋体" w:hint="eastAsia"/>
                <w:kern w:val="0"/>
                <w:sz w:val="24"/>
                <w:szCs w:val="24"/>
              </w:rPr>
              <w:t>方案</w:t>
            </w:r>
            <w:r w:rsidR="00B66ACC">
              <w:rPr>
                <w:rFonts w:ascii="仿宋" w:eastAsia="仿宋" w:hAnsi="仿宋" w:cs="宋体" w:hint="eastAsia"/>
                <w:kern w:val="0"/>
                <w:sz w:val="24"/>
                <w:szCs w:val="24"/>
              </w:rPr>
              <w:t>，举办相关讲座，做好相关宣传，</w:t>
            </w:r>
            <w:r w:rsidR="000C6EB4">
              <w:rPr>
                <w:rFonts w:ascii="仿宋" w:eastAsia="仿宋" w:hAnsi="仿宋" w:cs="宋体" w:hint="eastAsia"/>
                <w:kern w:val="0"/>
                <w:sz w:val="24"/>
                <w:szCs w:val="24"/>
              </w:rPr>
              <w:t>充分利用校内</w:t>
            </w:r>
            <w:r w:rsidR="000C6EB4">
              <w:rPr>
                <w:rFonts w:ascii="仿宋" w:eastAsia="仿宋" w:hAnsi="仿宋" w:cs="宋体" w:hint="eastAsia"/>
                <w:kern w:val="0"/>
                <w:sz w:val="24"/>
                <w:szCs w:val="24"/>
              </w:rPr>
              <w:lastRenderedPageBreak/>
              <w:t>各类媒体</w:t>
            </w:r>
            <w:r w:rsidR="00037D6D">
              <w:rPr>
                <w:rFonts w:ascii="仿宋" w:eastAsia="仿宋" w:hAnsi="仿宋" w:cs="宋体" w:hint="eastAsia"/>
                <w:color w:val="0000FF"/>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widowControl/>
              <w:spacing w:before="100" w:after="100" w:line="560" w:lineRule="atLeast"/>
              <w:jc w:val="center"/>
              <w:rPr>
                <w:rFonts w:ascii="仿宋" w:eastAsia="仿宋" w:hAnsi="仿宋" w:cs="宋体"/>
                <w:kern w:val="0"/>
                <w:sz w:val="24"/>
                <w:szCs w:val="24"/>
              </w:rPr>
            </w:pPr>
            <w:r w:rsidRPr="007F1098">
              <w:rPr>
                <w:rFonts w:ascii="仿宋" w:eastAsia="仿宋" w:hAnsi="仿宋" w:cs="宋体" w:hint="eastAsia"/>
                <w:kern w:val="0"/>
                <w:sz w:val="24"/>
                <w:szCs w:val="24"/>
              </w:rPr>
              <w:lastRenderedPageBreak/>
              <w:t>2018年9月</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E54E65" w:rsidP="00477DF7">
            <w:pPr>
              <w:widowControl/>
              <w:spacing w:before="100" w:after="100" w:line="560" w:lineRule="atLeast"/>
              <w:jc w:val="center"/>
              <w:rPr>
                <w:rFonts w:ascii="仿宋" w:eastAsia="仿宋" w:hAnsi="仿宋" w:cs="宋体"/>
                <w:kern w:val="0"/>
                <w:sz w:val="24"/>
                <w:szCs w:val="24"/>
              </w:rPr>
            </w:pPr>
            <w:r>
              <w:rPr>
                <w:rFonts w:ascii="仿宋" w:eastAsia="仿宋" w:hAnsi="仿宋" w:cs="宋体" w:hint="eastAsia"/>
                <w:kern w:val="0"/>
                <w:sz w:val="24"/>
                <w:szCs w:val="24"/>
              </w:rPr>
              <w:t>语委办、</w:t>
            </w:r>
            <w:r w:rsidR="002E72E3">
              <w:rPr>
                <w:rFonts w:ascii="仿宋" w:eastAsia="仿宋" w:hAnsi="仿宋" w:cs="宋体" w:hint="eastAsia"/>
                <w:kern w:val="0"/>
                <w:sz w:val="24"/>
                <w:szCs w:val="24"/>
              </w:rPr>
              <w:t>宣统部</w:t>
            </w:r>
          </w:p>
        </w:tc>
      </w:tr>
      <w:tr w:rsidR="005E29F4" w:rsidRPr="007F1098" w:rsidTr="002E72E3">
        <w:tc>
          <w:tcPr>
            <w:tcW w:w="725" w:type="dxa"/>
            <w:tcBorders>
              <w:top w:val="single" w:sz="6" w:space="0" w:color="000000"/>
              <w:left w:val="single" w:sz="6" w:space="0" w:color="000000"/>
              <w:right w:val="single" w:sz="6" w:space="0" w:color="000000"/>
            </w:tcBorders>
            <w:tcMar>
              <w:left w:w="108" w:type="dxa"/>
              <w:right w:w="108" w:type="dxa"/>
            </w:tcMar>
            <w:vAlign w:val="center"/>
          </w:tcPr>
          <w:p w:rsidR="005E29F4" w:rsidRPr="007F1098" w:rsidRDefault="000447E6" w:rsidP="00477DF7">
            <w:pPr>
              <w:spacing w:line="560" w:lineRule="atLeast"/>
              <w:jc w:val="center"/>
              <w:rPr>
                <w:rFonts w:ascii="仿宋" w:eastAsia="仿宋" w:hAnsi="仿宋"/>
                <w:sz w:val="24"/>
                <w:szCs w:val="24"/>
              </w:rPr>
            </w:pPr>
            <w:r>
              <w:rPr>
                <w:rFonts w:ascii="仿宋" w:eastAsia="仿宋" w:hAnsi="仿宋" w:cs="宋体" w:hint="eastAsia"/>
                <w:kern w:val="0"/>
                <w:sz w:val="24"/>
                <w:szCs w:val="24"/>
              </w:rPr>
              <w:lastRenderedPageBreak/>
              <w:t>16</w:t>
            </w:r>
          </w:p>
        </w:tc>
        <w:tc>
          <w:tcPr>
            <w:tcW w:w="1575" w:type="dxa"/>
            <w:tcBorders>
              <w:top w:val="single" w:sz="6" w:space="0" w:color="000000"/>
              <w:left w:val="single" w:sz="6" w:space="0" w:color="000000"/>
              <w:right w:val="single" w:sz="6" w:space="0" w:color="000000"/>
            </w:tcBorders>
            <w:tcMar>
              <w:left w:w="108" w:type="dxa"/>
              <w:right w:w="108" w:type="dxa"/>
            </w:tcMar>
            <w:vAlign w:val="center"/>
          </w:tcPr>
          <w:p w:rsidR="005E29F4" w:rsidRPr="007F1098" w:rsidRDefault="003F4626" w:rsidP="003F4626">
            <w:pPr>
              <w:jc w:val="center"/>
              <w:rPr>
                <w:rFonts w:ascii="仿宋" w:eastAsia="仿宋" w:hAnsi="仿宋" w:cs="宋体"/>
                <w:kern w:val="0"/>
                <w:sz w:val="24"/>
                <w:szCs w:val="24"/>
              </w:rPr>
            </w:pPr>
            <w:r>
              <w:rPr>
                <w:rFonts w:ascii="仿宋" w:eastAsia="仿宋" w:hAnsi="仿宋" w:cs="宋体" w:hint="eastAsia"/>
                <w:kern w:val="0"/>
                <w:sz w:val="24"/>
                <w:szCs w:val="24"/>
              </w:rPr>
              <w:t>加强</w:t>
            </w:r>
            <w:r w:rsidRPr="003F4626">
              <w:rPr>
                <w:rFonts w:ascii="仿宋" w:eastAsia="仿宋" w:hAnsi="仿宋" w:cs="宋体" w:hint="eastAsia"/>
                <w:kern w:val="0"/>
                <w:sz w:val="24"/>
                <w:szCs w:val="24"/>
              </w:rPr>
              <w:t>语言文字规范使用</w:t>
            </w:r>
            <w:r w:rsidR="005E29F4" w:rsidRPr="007F1098">
              <w:rPr>
                <w:rFonts w:ascii="仿宋" w:eastAsia="仿宋" w:hAnsi="仿宋" w:cs="宋体" w:hint="eastAsia"/>
                <w:kern w:val="0"/>
                <w:sz w:val="24"/>
                <w:szCs w:val="24"/>
              </w:rPr>
              <w:t>校园环境</w:t>
            </w:r>
            <w:r>
              <w:rPr>
                <w:rFonts w:ascii="仿宋" w:eastAsia="仿宋" w:hAnsi="仿宋" w:cs="宋体" w:hint="eastAsia"/>
                <w:kern w:val="0"/>
                <w:sz w:val="24"/>
                <w:szCs w:val="24"/>
              </w:rPr>
              <w:t>建设</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rPr>
                <w:rFonts w:ascii="仿宋" w:eastAsia="仿宋" w:hAnsi="仿宋" w:cs="宋体"/>
                <w:kern w:val="0"/>
                <w:sz w:val="24"/>
                <w:szCs w:val="24"/>
              </w:rPr>
            </w:pPr>
            <w:r w:rsidRPr="007F1098">
              <w:rPr>
                <w:rFonts w:ascii="仿宋" w:eastAsia="仿宋" w:hAnsi="仿宋" w:cs="宋体" w:hint="eastAsia"/>
                <w:kern w:val="0"/>
                <w:sz w:val="24"/>
                <w:szCs w:val="24"/>
              </w:rPr>
              <w:t>把语言文字工作纳入</w:t>
            </w:r>
            <w:r w:rsidR="00335AD0" w:rsidRPr="007F1098">
              <w:rPr>
                <w:rFonts w:ascii="仿宋" w:eastAsia="仿宋" w:hAnsi="仿宋" w:cs="宋体" w:hint="eastAsia"/>
                <w:kern w:val="0"/>
                <w:sz w:val="24"/>
                <w:szCs w:val="24"/>
              </w:rPr>
              <w:t>学院</w:t>
            </w:r>
            <w:r w:rsidRPr="007F1098">
              <w:rPr>
                <w:rFonts w:ascii="仿宋" w:eastAsia="仿宋" w:hAnsi="仿宋" w:cs="宋体" w:hint="eastAsia"/>
                <w:kern w:val="0"/>
                <w:sz w:val="24"/>
                <w:szCs w:val="24"/>
              </w:rPr>
              <w:t>精神文明创建和校园文化建设，重视环境对学生语言文化素养的熏陶作用</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2E72E3">
            <w:pPr>
              <w:rPr>
                <w:rFonts w:ascii="仿宋" w:eastAsia="仿宋" w:hAnsi="仿宋" w:cs="宋体"/>
                <w:kern w:val="0"/>
                <w:sz w:val="24"/>
                <w:szCs w:val="24"/>
              </w:rPr>
            </w:pPr>
            <w:r w:rsidRPr="007F1098">
              <w:rPr>
                <w:rFonts w:ascii="仿宋" w:eastAsia="仿宋" w:hAnsi="仿宋" w:cs="宋体" w:hint="eastAsia"/>
                <w:kern w:val="0"/>
                <w:sz w:val="24"/>
                <w:szCs w:val="24"/>
              </w:rPr>
              <w:t>校内公文、各式文件、网站、宣传信息平台以及名称牌、指示牌、校风校训、标语、建筑物等用语用字符合规范，汉语拼音使用规范，外文使用符合标准、规范。校内有永久性国家通用语言文字宣传标识或标语</w:t>
            </w:r>
            <w:r w:rsidR="00037D6D">
              <w:rPr>
                <w:rFonts w:ascii="仿宋" w:eastAsia="仿宋" w:hAnsi="仿宋" w:cs="宋体" w:hint="eastAsia"/>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5E29F4" w:rsidP="00477DF7">
            <w:pPr>
              <w:jc w:val="center"/>
              <w:rPr>
                <w:rFonts w:ascii="仿宋" w:eastAsia="仿宋" w:hAnsi="仿宋" w:cs="宋体"/>
                <w:kern w:val="0"/>
                <w:sz w:val="24"/>
                <w:szCs w:val="24"/>
              </w:rPr>
            </w:pPr>
            <w:r w:rsidRPr="007F1098">
              <w:rPr>
                <w:rFonts w:ascii="仿宋" w:eastAsia="仿宋" w:hAnsi="仿宋" w:cs="宋体" w:hint="eastAsia"/>
                <w:kern w:val="0"/>
                <w:sz w:val="24"/>
                <w:szCs w:val="24"/>
              </w:rPr>
              <w:t>长 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5E29F4" w:rsidRPr="007F1098" w:rsidRDefault="00AE2762" w:rsidP="00477DF7">
            <w:pPr>
              <w:jc w:val="center"/>
              <w:rPr>
                <w:rFonts w:ascii="仿宋" w:eastAsia="仿宋" w:hAnsi="仿宋" w:cs="宋体"/>
                <w:kern w:val="0"/>
                <w:sz w:val="24"/>
                <w:szCs w:val="24"/>
              </w:rPr>
            </w:pPr>
            <w:r w:rsidRPr="00AE2762">
              <w:rPr>
                <w:rFonts w:ascii="仿宋" w:eastAsia="仿宋" w:hAnsi="仿宋" w:cs="宋体" w:hint="eastAsia"/>
                <w:kern w:val="0"/>
                <w:sz w:val="24"/>
                <w:szCs w:val="24"/>
              </w:rPr>
              <w:t>语委办、宣统部</w:t>
            </w:r>
          </w:p>
        </w:tc>
      </w:tr>
      <w:tr w:rsidR="00811BB9" w:rsidRPr="007F1098" w:rsidTr="002E72E3">
        <w:trPr>
          <w:trHeight w:val="1972"/>
        </w:trPr>
        <w:tc>
          <w:tcPr>
            <w:tcW w:w="725" w:type="dxa"/>
            <w:tcBorders>
              <w:left w:val="single" w:sz="6" w:space="0" w:color="000000"/>
              <w:bottom w:val="single" w:sz="6" w:space="0" w:color="000000"/>
              <w:right w:val="single" w:sz="6" w:space="0" w:color="000000"/>
            </w:tcBorders>
            <w:tcMar>
              <w:left w:w="108" w:type="dxa"/>
              <w:right w:w="108" w:type="dxa"/>
            </w:tcMar>
            <w:vAlign w:val="center"/>
          </w:tcPr>
          <w:p w:rsidR="00811BB9" w:rsidRPr="007F1098" w:rsidRDefault="000447E6"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17</w:t>
            </w:r>
          </w:p>
        </w:tc>
        <w:tc>
          <w:tcPr>
            <w:tcW w:w="1575" w:type="dxa"/>
            <w:tcBorders>
              <w:left w:val="single" w:sz="6" w:space="0" w:color="000000"/>
              <w:bottom w:val="single" w:sz="6" w:space="0" w:color="000000"/>
              <w:right w:val="single" w:sz="6" w:space="0" w:color="000000"/>
            </w:tcBorders>
            <w:tcMar>
              <w:left w:w="108" w:type="dxa"/>
              <w:right w:w="108" w:type="dxa"/>
            </w:tcMar>
            <w:vAlign w:val="center"/>
          </w:tcPr>
          <w:p w:rsidR="00811BB9" w:rsidRPr="007F1098" w:rsidRDefault="003F4626" w:rsidP="00477DF7">
            <w:pPr>
              <w:widowControl/>
              <w:spacing w:line="560" w:lineRule="atLeast"/>
              <w:jc w:val="center"/>
              <w:rPr>
                <w:rFonts w:ascii="仿宋" w:eastAsia="仿宋" w:hAnsi="仿宋" w:cs="宋体"/>
                <w:kern w:val="0"/>
                <w:sz w:val="24"/>
                <w:szCs w:val="24"/>
              </w:rPr>
            </w:pPr>
            <w:r>
              <w:rPr>
                <w:rFonts w:ascii="仿宋" w:eastAsia="仿宋" w:hAnsi="仿宋" w:cs="宋体"/>
                <w:kern w:val="0"/>
                <w:sz w:val="24"/>
                <w:szCs w:val="24"/>
              </w:rPr>
              <w:t>营造语言文字规范使用氛围</w:t>
            </w:r>
          </w:p>
        </w:tc>
        <w:tc>
          <w:tcPr>
            <w:tcW w:w="3827"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811BB9" w:rsidRPr="007F1098" w:rsidRDefault="00811BB9" w:rsidP="002E72E3">
            <w:pPr>
              <w:rPr>
                <w:rFonts w:ascii="仿宋" w:eastAsia="仿宋" w:hAnsi="仿宋" w:cs="宋体"/>
                <w:kern w:val="0"/>
                <w:sz w:val="24"/>
                <w:szCs w:val="24"/>
              </w:rPr>
            </w:pPr>
            <w:r w:rsidRPr="007F1098">
              <w:rPr>
                <w:rFonts w:ascii="仿宋" w:eastAsia="仿宋" w:hAnsi="仿宋" w:cs="宋体" w:hint="eastAsia"/>
                <w:kern w:val="0"/>
                <w:sz w:val="24"/>
                <w:szCs w:val="24"/>
              </w:rPr>
              <w:t>发挥教师和行政管理人员的示范作用</w:t>
            </w:r>
          </w:p>
        </w:tc>
        <w:tc>
          <w:tcPr>
            <w:tcW w:w="396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811BB9" w:rsidRPr="007F1098" w:rsidRDefault="00811BB9" w:rsidP="00811BB9">
            <w:pPr>
              <w:widowControl/>
              <w:spacing w:line="560" w:lineRule="atLeast"/>
              <w:rPr>
                <w:rFonts w:ascii="仿宋" w:eastAsia="仿宋" w:hAnsi="仿宋" w:cs="宋体"/>
                <w:kern w:val="0"/>
                <w:sz w:val="24"/>
                <w:szCs w:val="24"/>
              </w:rPr>
            </w:pPr>
            <w:r w:rsidRPr="007F1098">
              <w:rPr>
                <w:rFonts w:ascii="仿宋" w:eastAsia="仿宋" w:hAnsi="仿宋" w:cs="宋体" w:hint="eastAsia"/>
                <w:kern w:val="0"/>
                <w:sz w:val="24"/>
                <w:szCs w:val="24"/>
              </w:rPr>
              <w:t>教师开展的一切教育教学活动均写规范字,均讲普通话</w:t>
            </w:r>
            <w:r>
              <w:rPr>
                <w:rFonts w:ascii="仿宋" w:eastAsia="仿宋" w:hAnsi="仿宋" w:cs="宋体" w:hint="eastAsia"/>
                <w:kern w:val="0"/>
                <w:sz w:val="24"/>
                <w:szCs w:val="24"/>
              </w:rPr>
              <w:t>；</w:t>
            </w:r>
            <w:r w:rsidRPr="007F1098">
              <w:rPr>
                <w:rFonts w:ascii="仿宋" w:eastAsia="仿宋" w:hAnsi="仿宋" w:cs="宋体" w:hint="eastAsia"/>
                <w:kern w:val="0"/>
                <w:sz w:val="24"/>
                <w:szCs w:val="24"/>
              </w:rPr>
              <w:t>服务窗口及行政管理人员均讲普通话</w:t>
            </w:r>
            <w:r>
              <w:rPr>
                <w:rFonts w:ascii="仿宋" w:eastAsia="仿宋" w:hAnsi="仿宋" w:cs="宋体" w:hint="eastAsia"/>
                <w:kern w:val="0"/>
                <w:sz w:val="24"/>
                <w:szCs w:val="24"/>
              </w:rPr>
              <w:t>；</w:t>
            </w:r>
            <w:r w:rsidRPr="007F1098">
              <w:rPr>
                <w:rFonts w:ascii="仿宋" w:eastAsia="仿宋" w:hAnsi="仿宋" w:cs="宋体" w:hint="eastAsia"/>
                <w:kern w:val="0"/>
                <w:sz w:val="24"/>
                <w:szCs w:val="24"/>
              </w:rPr>
              <w:t>正式会议及活动均讲普通话</w:t>
            </w:r>
            <w:r w:rsidR="00037D6D">
              <w:rPr>
                <w:rFonts w:ascii="仿宋" w:eastAsia="仿宋" w:hAnsi="仿宋" w:cs="宋体" w:hint="eastAsia"/>
                <w:kern w:val="0"/>
                <w:sz w:val="24"/>
                <w:szCs w:val="24"/>
              </w:rPr>
              <w:t>。</w:t>
            </w:r>
          </w:p>
        </w:tc>
        <w:tc>
          <w:tcPr>
            <w:tcW w:w="157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811BB9" w:rsidRPr="007F1098" w:rsidRDefault="00811BB9"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长期</w:t>
            </w:r>
          </w:p>
        </w:tc>
        <w:tc>
          <w:tcPr>
            <w:tcW w:w="1229" w:type="dxa"/>
            <w:tcBorders>
              <w:top w:val="single" w:sz="6" w:space="0" w:color="000000"/>
              <w:left w:val="single" w:sz="6" w:space="0" w:color="000000"/>
              <w:bottom w:val="single" w:sz="6" w:space="0" w:color="000000"/>
              <w:right w:val="single" w:sz="6" w:space="0" w:color="000000"/>
            </w:tcBorders>
            <w:tcMar>
              <w:left w:w="108" w:type="dxa"/>
              <w:right w:w="108" w:type="dxa"/>
            </w:tcMar>
            <w:vAlign w:val="center"/>
          </w:tcPr>
          <w:p w:rsidR="00811BB9" w:rsidRPr="007F1098" w:rsidRDefault="00811BB9" w:rsidP="00477DF7">
            <w:pPr>
              <w:widowControl/>
              <w:spacing w:line="560" w:lineRule="atLeast"/>
              <w:jc w:val="center"/>
              <w:rPr>
                <w:rFonts w:ascii="仿宋" w:eastAsia="仿宋" w:hAnsi="仿宋" w:cs="宋体"/>
                <w:kern w:val="0"/>
                <w:sz w:val="24"/>
                <w:szCs w:val="24"/>
              </w:rPr>
            </w:pPr>
            <w:r>
              <w:rPr>
                <w:rFonts w:ascii="仿宋" w:eastAsia="仿宋" w:hAnsi="仿宋" w:cs="宋体" w:hint="eastAsia"/>
                <w:kern w:val="0"/>
                <w:sz w:val="24"/>
                <w:szCs w:val="24"/>
              </w:rPr>
              <w:t>宣统部、党政办、教务处</w:t>
            </w:r>
          </w:p>
        </w:tc>
      </w:tr>
    </w:tbl>
    <w:p w:rsidR="00905C57" w:rsidRPr="00AE5360" w:rsidRDefault="00905C57" w:rsidP="002138AF">
      <w:pPr>
        <w:rPr>
          <w:color w:val="FF0000"/>
        </w:rPr>
      </w:pPr>
    </w:p>
    <w:sectPr w:rsidR="00905C57" w:rsidRPr="00AE5360" w:rsidSect="00D62AA2">
      <w:pgSz w:w="16838" w:h="11906" w:orient="landscape"/>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B6" w:rsidRDefault="00332AB6" w:rsidP="00C33934">
      <w:r>
        <w:separator/>
      </w:r>
    </w:p>
  </w:endnote>
  <w:endnote w:type="continuationSeparator" w:id="0">
    <w:p w:rsidR="00332AB6" w:rsidRDefault="00332AB6" w:rsidP="00C3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B6" w:rsidRDefault="00332AB6" w:rsidP="00C33934">
      <w:r>
        <w:separator/>
      </w:r>
    </w:p>
  </w:footnote>
  <w:footnote w:type="continuationSeparator" w:id="0">
    <w:p w:rsidR="00332AB6" w:rsidRDefault="00332AB6" w:rsidP="00C33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80D5A"/>
    <w:multiLevelType w:val="hybridMultilevel"/>
    <w:tmpl w:val="E23CC7B0"/>
    <w:lvl w:ilvl="0" w:tplc="F10C15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63CF"/>
    <w:rsid w:val="0001153E"/>
    <w:rsid w:val="00037D6D"/>
    <w:rsid w:val="000447E6"/>
    <w:rsid w:val="000877E7"/>
    <w:rsid w:val="000A5514"/>
    <w:rsid w:val="000B169A"/>
    <w:rsid w:val="000C6EB4"/>
    <w:rsid w:val="00105986"/>
    <w:rsid w:val="001059D7"/>
    <w:rsid w:val="00140363"/>
    <w:rsid w:val="001622B1"/>
    <w:rsid w:val="001728C1"/>
    <w:rsid w:val="001812B0"/>
    <w:rsid w:val="001843AD"/>
    <w:rsid w:val="001A740A"/>
    <w:rsid w:val="001B5D92"/>
    <w:rsid w:val="001D2CE7"/>
    <w:rsid w:val="001D2FAB"/>
    <w:rsid w:val="001D63CF"/>
    <w:rsid w:val="001E539A"/>
    <w:rsid w:val="001F419B"/>
    <w:rsid w:val="001F7363"/>
    <w:rsid w:val="00201F72"/>
    <w:rsid w:val="00203810"/>
    <w:rsid w:val="002138AF"/>
    <w:rsid w:val="002271D7"/>
    <w:rsid w:val="00245E62"/>
    <w:rsid w:val="00255F90"/>
    <w:rsid w:val="00275696"/>
    <w:rsid w:val="00277DD1"/>
    <w:rsid w:val="002B2068"/>
    <w:rsid w:val="002D5995"/>
    <w:rsid w:val="002E04BA"/>
    <w:rsid w:val="002E72E3"/>
    <w:rsid w:val="002F008B"/>
    <w:rsid w:val="00300BEC"/>
    <w:rsid w:val="00311B94"/>
    <w:rsid w:val="00311DE7"/>
    <w:rsid w:val="00332AB6"/>
    <w:rsid w:val="00335AD0"/>
    <w:rsid w:val="003766C3"/>
    <w:rsid w:val="00391470"/>
    <w:rsid w:val="003C7EC5"/>
    <w:rsid w:val="003E6137"/>
    <w:rsid w:val="003F4626"/>
    <w:rsid w:val="00400A9C"/>
    <w:rsid w:val="004148D1"/>
    <w:rsid w:val="004320A3"/>
    <w:rsid w:val="0043248E"/>
    <w:rsid w:val="00441DF5"/>
    <w:rsid w:val="00457528"/>
    <w:rsid w:val="004609CF"/>
    <w:rsid w:val="00477DF7"/>
    <w:rsid w:val="0048125C"/>
    <w:rsid w:val="00490390"/>
    <w:rsid w:val="004E00EB"/>
    <w:rsid w:val="0051152D"/>
    <w:rsid w:val="005117B1"/>
    <w:rsid w:val="00514BC7"/>
    <w:rsid w:val="005162C9"/>
    <w:rsid w:val="00521B75"/>
    <w:rsid w:val="0052580F"/>
    <w:rsid w:val="00567E13"/>
    <w:rsid w:val="005738CC"/>
    <w:rsid w:val="005E29F4"/>
    <w:rsid w:val="005E57F9"/>
    <w:rsid w:val="005F24AE"/>
    <w:rsid w:val="00610AC4"/>
    <w:rsid w:val="0062042C"/>
    <w:rsid w:val="006304E0"/>
    <w:rsid w:val="006C2599"/>
    <w:rsid w:val="006D1A33"/>
    <w:rsid w:val="006D55BF"/>
    <w:rsid w:val="006D7121"/>
    <w:rsid w:val="006E3516"/>
    <w:rsid w:val="006E6231"/>
    <w:rsid w:val="0071697A"/>
    <w:rsid w:val="007603BA"/>
    <w:rsid w:val="007C218B"/>
    <w:rsid w:val="007D023D"/>
    <w:rsid w:val="007D504F"/>
    <w:rsid w:val="007F1098"/>
    <w:rsid w:val="007F2968"/>
    <w:rsid w:val="007F7228"/>
    <w:rsid w:val="00811BB9"/>
    <w:rsid w:val="008363CD"/>
    <w:rsid w:val="00841A83"/>
    <w:rsid w:val="00847425"/>
    <w:rsid w:val="008754C4"/>
    <w:rsid w:val="008803E1"/>
    <w:rsid w:val="008C55A4"/>
    <w:rsid w:val="008F2665"/>
    <w:rsid w:val="00905884"/>
    <w:rsid w:val="00905C57"/>
    <w:rsid w:val="00921357"/>
    <w:rsid w:val="009455BA"/>
    <w:rsid w:val="00951178"/>
    <w:rsid w:val="009676A5"/>
    <w:rsid w:val="00973DA1"/>
    <w:rsid w:val="00976BA3"/>
    <w:rsid w:val="00983EE5"/>
    <w:rsid w:val="0098492D"/>
    <w:rsid w:val="009859A3"/>
    <w:rsid w:val="009860CB"/>
    <w:rsid w:val="00995545"/>
    <w:rsid w:val="009A0BE5"/>
    <w:rsid w:val="009B50BA"/>
    <w:rsid w:val="009E4CE9"/>
    <w:rsid w:val="009F35D8"/>
    <w:rsid w:val="009F68C6"/>
    <w:rsid w:val="00A3729E"/>
    <w:rsid w:val="00A84D8D"/>
    <w:rsid w:val="00A909DC"/>
    <w:rsid w:val="00A91AD2"/>
    <w:rsid w:val="00A94DB0"/>
    <w:rsid w:val="00A96C2B"/>
    <w:rsid w:val="00AA0C84"/>
    <w:rsid w:val="00AA7563"/>
    <w:rsid w:val="00AB1CA7"/>
    <w:rsid w:val="00AB7FD3"/>
    <w:rsid w:val="00AD51EE"/>
    <w:rsid w:val="00AE2762"/>
    <w:rsid w:val="00AE3CBF"/>
    <w:rsid w:val="00AE5360"/>
    <w:rsid w:val="00AE60F5"/>
    <w:rsid w:val="00AF174A"/>
    <w:rsid w:val="00AF5725"/>
    <w:rsid w:val="00B42320"/>
    <w:rsid w:val="00B51973"/>
    <w:rsid w:val="00B66ACC"/>
    <w:rsid w:val="00B6713B"/>
    <w:rsid w:val="00B67C38"/>
    <w:rsid w:val="00B719EA"/>
    <w:rsid w:val="00C33934"/>
    <w:rsid w:val="00C411A2"/>
    <w:rsid w:val="00C619BE"/>
    <w:rsid w:val="00C8228F"/>
    <w:rsid w:val="00C97023"/>
    <w:rsid w:val="00C97F34"/>
    <w:rsid w:val="00CC73A0"/>
    <w:rsid w:val="00CD46CF"/>
    <w:rsid w:val="00CE7FC9"/>
    <w:rsid w:val="00D052CE"/>
    <w:rsid w:val="00D1591E"/>
    <w:rsid w:val="00D22CD6"/>
    <w:rsid w:val="00D23811"/>
    <w:rsid w:val="00D26A84"/>
    <w:rsid w:val="00D26F02"/>
    <w:rsid w:val="00D62AA2"/>
    <w:rsid w:val="00D85CFF"/>
    <w:rsid w:val="00D92B71"/>
    <w:rsid w:val="00D95106"/>
    <w:rsid w:val="00DB418F"/>
    <w:rsid w:val="00DD1E79"/>
    <w:rsid w:val="00DD3169"/>
    <w:rsid w:val="00DF2C8D"/>
    <w:rsid w:val="00E007B7"/>
    <w:rsid w:val="00E25202"/>
    <w:rsid w:val="00E379DB"/>
    <w:rsid w:val="00E54E65"/>
    <w:rsid w:val="00E56AED"/>
    <w:rsid w:val="00E65148"/>
    <w:rsid w:val="00E66DBD"/>
    <w:rsid w:val="00E71024"/>
    <w:rsid w:val="00E715D6"/>
    <w:rsid w:val="00E84835"/>
    <w:rsid w:val="00E86005"/>
    <w:rsid w:val="00E92B87"/>
    <w:rsid w:val="00EB39E0"/>
    <w:rsid w:val="00EB70D7"/>
    <w:rsid w:val="00EC1A9C"/>
    <w:rsid w:val="00EE6ADE"/>
    <w:rsid w:val="00F078C8"/>
    <w:rsid w:val="00F3460E"/>
    <w:rsid w:val="00F429B1"/>
    <w:rsid w:val="00F57360"/>
    <w:rsid w:val="00F57638"/>
    <w:rsid w:val="00F83D7E"/>
    <w:rsid w:val="00F8639D"/>
    <w:rsid w:val="00F923AD"/>
    <w:rsid w:val="00F95529"/>
    <w:rsid w:val="00FB0931"/>
    <w:rsid w:val="00FC12AC"/>
    <w:rsid w:val="00FC7FB6"/>
    <w:rsid w:val="00FF4A98"/>
    <w:rsid w:val="00FF5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9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934"/>
    <w:rPr>
      <w:sz w:val="18"/>
      <w:szCs w:val="18"/>
    </w:rPr>
  </w:style>
  <w:style w:type="paragraph" w:styleId="a4">
    <w:name w:val="footer"/>
    <w:basedOn w:val="a"/>
    <w:link w:val="Char0"/>
    <w:uiPriority w:val="99"/>
    <w:unhideWhenUsed/>
    <w:rsid w:val="00C33934"/>
    <w:pPr>
      <w:tabs>
        <w:tab w:val="center" w:pos="4153"/>
        <w:tab w:val="right" w:pos="8306"/>
      </w:tabs>
      <w:snapToGrid w:val="0"/>
      <w:jc w:val="left"/>
    </w:pPr>
    <w:rPr>
      <w:sz w:val="18"/>
      <w:szCs w:val="18"/>
    </w:rPr>
  </w:style>
  <w:style w:type="character" w:customStyle="1" w:styleId="Char0">
    <w:name w:val="页脚 Char"/>
    <w:basedOn w:val="a0"/>
    <w:link w:val="a4"/>
    <w:uiPriority w:val="99"/>
    <w:rsid w:val="00C33934"/>
    <w:rPr>
      <w:sz w:val="18"/>
      <w:szCs w:val="18"/>
    </w:rPr>
  </w:style>
  <w:style w:type="paragraph" w:styleId="a5">
    <w:name w:val="No Spacing"/>
    <w:link w:val="Char1"/>
    <w:uiPriority w:val="1"/>
    <w:qFormat/>
    <w:rsid w:val="002E04BA"/>
    <w:rPr>
      <w:kern w:val="0"/>
      <w:sz w:val="22"/>
    </w:rPr>
  </w:style>
  <w:style w:type="character" w:customStyle="1" w:styleId="Char1">
    <w:name w:val="无间隔 Char"/>
    <w:basedOn w:val="a0"/>
    <w:link w:val="a5"/>
    <w:uiPriority w:val="1"/>
    <w:rsid w:val="002E04BA"/>
    <w:rPr>
      <w:kern w:val="0"/>
      <w:sz w:val="22"/>
    </w:rPr>
  </w:style>
  <w:style w:type="paragraph" w:styleId="a6">
    <w:name w:val="Balloon Text"/>
    <w:basedOn w:val="a"/>
    <w:link w:val="Char2"/>
    <w:uiPriority w:val="99"/>
    <w:semiHidden/>
    <w:unhideWhenUsed/>
    <w:rsid w:val="002E04BA"/>
    <w:rPr>
      <w:sz w:val="18"/>
      <w:szCs w:val="18"/>
    </w:rPr>
  </w:style>
  <w:style w:type="character" w:customStyle="1" w:styleId="Char2">
    <w:name w:val="批注框文本 Char"/>
    <w:basedOn w:val="a0"/>
    <w:link w:val="a6"/>
    <w:uiPriority w:val="99"/>
    <w:semiHidden/>
    <w:rsid w:val="002E04B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9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934"/>
    <w:rPr>
      <w:sz w:val="18"/>
      <w:szCs w:val="18"/>
    </w:rPr>
  </w:style>
  <w:style w:type="paragraph" w:styleId="a4">
    <w:name w:val="footer"/>
    <w:basedOn w:val="a"/>
    <w:link w:val="Char0"/>
    <w:uiPriority w:val="99"/>
    <w:unhideWhenUsed/>
    <w:rsid w:val="00C33934"/>
    <w:pPr>
      <w:tabs>
        <w:tab w:val="center" w:pos="4153"/>
        <w:tab w:val="right" w:pos="8306"/>
      </w:tabs>
      <w:snapToGrid w:val="0"/>
      <w:jc w:val="left"/>
    </w:pPr>
    <w:rPr>
      <w:sz w:val="18"/>
      <w:szCs w:val="18"/>
    </w:rPr>
  </w:style>
  <w:style w:type="character" w:customStyle="1" w:styleId="Char0">
    <w:name w:val="页脚 Char"/>
    <w:basedOn w:val="a0"/>
    <w:link w:val="a4"/>
    <w:uiPriority w:val="99"/>
    <w:rsid w:val="00C33934"/>
    <w:rPr>
      <w:sz w:val="18"/>
      <w:szCs w:val="18"/>
    </w:rPr>
  </w:style>
  <w:style w:type="paragraph" w:styleId="a5">
    <w:name w:val="No Spacing"/>
    <w:link w:val="Char1"/>
    <w:uiPriority w:val="1"/>
    <w:qFormat/>
    <w:rsid w:val="002E04BA"/>
    <w:rPr>
      <w:kern w:val="0"/>
      <w:sz w:val="22"/>
    </w:rPr>
  </w:style>
  <w:style w:type="character" w:customStyle="1" w:styleId="Char1">
    <w:name w:val="无间隔 Char"/>
    <w:basedOn w:val="a0"/>
    <w:link w:val="a5"/>
    <w:uiPriority w:val="1"/>
    <w:rsid w:val="002E04BA"/>
    <w:rPr>
      <w:kern w:val="0"/>
      <w:sz w:val="22"/>
    </w:rPr>
  </w:style>
  <w:style w:type="paragraph" w:styleId="a6">
    <w:name w:val="Balloon Text"/>
    <w:basedOn w:val="a"/>
    <w:link w:val="Char2"/>
    <w:uiPriority w:val="99"/>
    <w:semiHidden/>
    <w:unhideWhenUsed/>
    <w:rsid w:val="002E04BA"/>
    <w:rPr>
      <w:sz w:val="18"/>
      <w:szCs w:val="18"/>
    </w:rPr>
  </w:style>
  <w:style w:type="character" w:customStyle="1" w:styleId="Char2">
    <w:name w:val="批注框文本 Char"/>
    <w:basedOn w:val="a0"/>
    <w:link w:val="a6"/>
    <w:uiPriority w:val="99"/>
    <w:semiHidden/>
    <w:rsid w:val="002E04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2018-04-10T13:33:00Z</dcterms:created>
  <dcterms:modified xsi:type="dcterms:W3CDTF">2018-04-10T13:41:00Z</dcterms:modified>
</cp:coreProperties>
</file>